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9105" w:dyaOrig="1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37.5pt" o:ole="">
            <v:imagedata r:id="rId7" o:title=""/>
          </v:shape>
          <o:OLEObject Type="Embed" ProgID="AcroExch.Document.11" ShapeID="_x0000_i1025" DrawAspect="Content" ObjectID="_1795949785" r:id="rId8"/>
        </w:object>
      </w:r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90417" w:rsidRDefault="00F90417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Муниципальное бюджетное общеобразовательное учреждение 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247FDA" w:rsidTr="00247FDA">
        <w:trPr>
          <w:trHeight w:val="937"/>
        </w:trPr>
        <w:tc>
          <w:tcPr>
            <w:tcW w:w="3937" w:type="dxa"/>
          </w:tcPr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 ШМО учителей начальных классов</w:t>
            </w:r>
          </w:p>
          <w:p w:rsidR="00247FDA" w:rsidRDefault="002203E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 1 «</w:t>
            </w:r>
            <w:r w:rsidR="002B2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3909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августа 2024</w:t>
            </w:r>
            <w:r w:rsidR="0024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_______/Н.Н. Цуранова/ 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ПРИНЯТА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педагогического совета 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 1</w:t>
            </w:r>
          </w:p>
          <w:p w:rsidR="00247FDA" w:rsidRDefault="0039099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«30» августа 2024</w:t>
            </w:r>
            <w:r w:rsidR="0024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3717" w:type="dxa"/>
          </w:tcPr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МБОУ Пригорской СШ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_________/В.П. Понизовцев/</w:t>
            </w:r>
          </w:p>
          <w:p w:rsidR="00247FDA" w:rsidRDefault="0039099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от 30.08.2024</w:t>
            </w:r>
            <w:r w:rsidR="00B60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301</w:t>
            </w:r>
          </w:p>
        </w:tc>
      </w:tr>
      <w:tr w:rsidR="00247FDA" w:rsidTr="00247FDA">
        <w:trPr>
          <w:trHeight w:val="661"/>
        </w:trPr>
        <w:tc>
          <w:tcPr>
            <w:tcW w:w="11025" w:type="dxa"/>
            <w:gridSpan w:val="3"/>
          </w:tcPr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FDA" w:rsidTr="00247FDA">
        <w:trPr>
          <w:trHeight w:val="524"/>
        </w:trPr>
        <w:tc>
          <w:tcPr>
            <w:tcW w:w="11025" w:type="dxa"/>
            <w:gridSpan w:val="3"/>
            <w:hideMark/>
          </w:tcPr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247FDA" w:rsidRDefault="00247FD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247FDA" w:rsidRDefault="0039099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«30» августа 2024</w:t>
            </w:r>
            <w:r w:rsidR="0024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:rsidR="00247FDA" w:rsidRDefault="00247FDA" w:rsidP="00247FD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РАБОЧАЯ ПРОГРАММА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начального общего образования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по внеурочной деятельности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«Спортивное ориентирование»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3 класс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с. Пригорское,</w:t>
      </w:r>
    </w:p>
    <w:p w:rsidR="00247FDA" w:rsidRDefault="0039099E" w:rsidP="00247FD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2024/2025</w:t>
      </w:r>
      <w:r w:rsidR="00247F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учебный год</w:t>
      </w:r>
    </w:p>
    <w:p w:rsidR="00247FDA" w:rsidRDefault="00247FDA" w:rsidP="00B600A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1B75EE" w:rsidRPr="00F9089F" w:rsidRDefault="001B75EE" w:rsidP="00F9089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 xml:space="preserve">Данная рабочая программа ориентирована на </w:t>
      </w:r>
      <w:r w:rsidR="007040C1" w:rsidRPr="00F908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8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089F">
        <w:rPr>
          <w:rFonts w:ascii="Times New Roman" w:hAnsi="Times New Roman" w:cs="Times New Roman"/>
          <w:sz w:val="24"/>
          <w:szCs w:val="24"/>
        </w:rPr>
        <w:t xml:space="preserve"> 3  класса общеобразовательной школы и регламентируется: </w:t>
      </w:r>
    </w:p>
    <w:p w:rsidR="001B75EE" w:rsidRPr="00F9089F" w:rsidRDefault="001B75EE" w:rsidP="00F9089F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1B75EE" w:rsidRPr="00F9089F" w:rsidRDefault="001B75EE" w:rsidP="00F9089F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1B75EE" w:rsidRPr="00F9089F" w:rsidRDefault="001B75EE" w:rsidP="00F9089F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1B75EE" w:rsidRPr="00F9089F" w:rsidRDefault="001B75EE" w:rsidP="00F9089F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1B75EE" w:rsidRPr="00F9089F" w:rsidRDefault="001B75EE" w:rsidP="00F9089F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1B75EE" w:rsidRPr="00F9089F" w:rsidRDefault="001B75EE" w:rsidP="00F9089F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F9089F">
        <w:rPr>
          <w:rFonts w:ascii="Times New Roman" w:hAnsi="Times New Roman" w:cs="Times New Roman"/>
          <w:sz w:val="24"/>
          <w:szCs w:val="24"/>
        </w:rPr>
        <w:t>Порядком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организации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осуществления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деятельности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по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основным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общеобразовательным программам – образовательным программам начального общего, основного</w:t>
      </w:r>
      <w:r w:rsidRPr="00F9089F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среднего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образования,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утвержденным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приказом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Министерства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просвещения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Российской Федерации от 22.03.2021 г. № 115 и приказ Министерства просвещения Российской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Федерации от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11 февраля 2022 года № 69 «О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внесении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изменений в Порядок организации 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осуществления образовательной деятельности по основным общеобразовательным программам –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программам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начального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общего</w:t>
      </w:r>
      <w:proofErr w:type="gramEnd"/>
      <w:r w:rsidRPr="00F9089F">
        <w:rPr>
          <w:rFonts w:ascii="Times New Roman" w:hAnsi="Times New Roman" w:cs="Times New Roman"/>
          <w:sz w:val="24"/>
          <w:szCs w:val="24"/>
        </w:rPr>
        <w:t>,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основного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и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среднего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общего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 xml:space="preserve">образования, </w:t>
      </w:r>
      <w:proofErr w:type="gramStart"/>
      <w:r w:rsidRPr="00F9089F">
        <w:rPr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22</w:t>
      </w:r>
      <w:r w:rsidRPr="00F908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марта</w:t>
      </w:r>
      <w:r w:rsidRPr="00F908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2021</w:t>
      </w:r>
      <w:r w:rsidRPr="00F908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года</w:t>
      </w:r>
      <w:r w:rsidRPr="00F908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№</w:t>
      </w:r>
      <w:r w:rsidRPr="00F908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089F">
        <w:rPr>
          <w:rFonts w:ascii="Times New Roman" w:hAnsi="Times New Roman" w:cs="Times New Roman"/>
          <w:sz w:val="24"/>
          <w:szCs w:val="24"/>
        </w:rPr>
        <w:t>115»;</w:t>
      </w:r>
    </w:p>
    <w:p w:rsidR="001B75EE" w:rsidRPr="00F9089F" w:rsidRDefault="001B75EE" w:rsidP="00F9089F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1B75EE" w:rsidRPr="00F9089F" w:rsidRDefault="001B75EE" w:rsidP="00F9089F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8. Рабочей программой воспитания, утвержденной приказом МБОУ Пригорской СШ от 31.08.2023 № 290;</w:t>
      </w:r>
    </w:p>
    <w:p w:rsidR="001B75EE" w:rsidRPr="00F9089F" w:rsidRDefault="001B75EE" w:rsidP="00F9089F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9. Уставом Муниципального бюджетного общеобразовательного учреждения Пригорской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1B75EE" w:rsidRPr="00F9089F" w:rsidRDefault="001B75EE" w:rsidP="00F9089F">
      <w:pPr>
        <w:spacing w:after="0" w:line="240" w:lineRule="auto"/>
        <w:ind w:left="-567" w:right="3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 xml:space="preserve">10.Основной образовательной программой начального общего образования МБОУ Пригорской СШ. </w:t>
      </w:r>
    </w:p>
    <w:p w:rsidR="001B75EE" w:rsidRPr="00F9089F" w:rsidRDefault="001B75EE" w:rsidP="00F9089F">
      <w:pPr>
        <w:spacing w:after="0" w:line="240" w:lineRule="auto"/>
        <w:ind w:left="-567" w:right="3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089F">
        <w:rPr>
          <w:rFonts w:ascii="Times New Roman" w:hAnsi="Times New Roman" w:cs="Times New Roman"/>
          <w:sz w:val="24"/>
          <w:szCs w:val="24"/>
        </w:rPr>
        <w:t>11.Учебным планом внеурочной деятель</w:t>
      </w:r>
      <w:r w:rsidR="0039099E">
        <w:rPr>
          <w:rFonts w:ascii="Times New Roman" w:hAnsi="Times New Roman" w:cs="Times New Roman"/>
          <w:sz w:val="24"/>
          <w:szCs w:val="24"/>
        </w:rPr>
        <w:t xml:space="preserve">ности МБОУ </w:t>
      </w:r>
      <w:proofErr w:type="spellStart"/>
      <w:r w:rsidR="0039099E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="0039099E">
        <w:rPr>
          <w:rFonts w:ascii="Times New Roman" w:hAnsi="Times New Roman" w:cs="Times New Roman"/>
          <w:sz w:val="24"/>
          <w:szCs w:val="24"/>
        </w:rPr>
        <w:t xml:space="preserve"> СШ на 2024/2025</w:t>
      </w:r>
      <w:r w:rsidRPr="00F9089F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1B75EE" w:rsidRPr="00F9089F" w:rsidRDefault="001B75EE" w:rsidP="00F9089F">
      <w:pPr>
        <w:pStyle w:val="af8"/>
        <w:ind w:left="0"/>
        <w:jc w:val="both"/>
      </w:pPr>
      <w:r w:rsidRPr="00F9089F">
        <w:t>12.Календарным учебным гра</w:t>
      </w:r>
      <w:r w:rsidR="0039099E">
        <w:t xml:space="preserve">фиком МБОУ </w:t>
      </w:r>
      <w:proofErr w:type="spellStart"/>
      <w:r w:rsidR="0039099E">
        <w:t>Пригорской</w:t>
      </w:r>
      <w:proofErr w:type="spellEnd"/>
      <w:r w:rsidR="0039099E">
        <w:t xml:space="preserve"> СШ на 2024/2025</w:t>
      </w:r>
      <w:r w:rsidRPr="00F9089F">
        <w:t xml:space="preserve"> учебный год. </w:t>
      </w:r>
    </w:p>
    <w:p w:rsidR="001B75EE" w:rsidRPr="00F9089F" w:rsidRDefault="001B75EE" w:rsidP="00F908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75EE" w:rsidRDefault="00247FDA" w:rsidP="00F908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курсу «Спортивное ориентирование» в 3 классе рассчитана на 34 часа по 1 часу в неделю (согласно календарному учебному гр</w:t>
      </w:r>
      <w:r w:rsidR="003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афику МБОУ </w:t>
      </w:r>
      <w:proofErr w:type="spellStart"/>
      <w:r w:rsidR="003909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Пригорской</w:t>
      </w:r>
      <w:proofErr w:type="spellEnd"/>
      <w:r w:rsidR="00390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на 2024/2025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год).</w:t>
      </w:r>
    </w:p>
    <w:p w:rsidR="00247FDA" w:rsidRDefault="00247FDA" w:rsidP="00247FD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деятельн</w:t>
      </w:r>
      <w:r w:rsid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ости: спортивно-оздоровительное</w:t>
      </w:r>
    </w:p>
    <w:p w:rsidR="00247FDA" w:rsidRDefault="00247FDA" w:rsidP="0024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089F" w:rsidRDefault="00F9089F" w:rsidP="0024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089F" w:rsidRDefault="00F9089F" w:rsidP="0024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089F" w:rsidRDefault="00F9089F" w:rsidP="0024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9089F" w:rsidRDefault="00F9089F" w:rsidP="00247F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9089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 </w:t>
      </w:r>
      <w:r w:rsidRPr="00F9089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val="en-US" w:eastAsia="ru-RU"/>
        </w:rPr>
        <w:t>I</w:t>
      </w:r>
      <w:r w:rsidRPr="00F9089F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lang w:eastAsia="ru-RU"/>
        </w:rPr>
        <w:t>. Планируемые результаты   изучения   курса внеурочной деятельности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08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курса «Спортивное ориентирование»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начального общего образования.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будут сформированы: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потребность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трудолюбие, как в учебных занятиях, так и в домашних делах;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миролюбие — умение не затевать конфликтов и стремиться решать спорные вопросы, не прибегая к силе;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стремление узнавать что-то новое, проявлять любознательность, ценить знания;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вежливость и опрятность, скромность и приветливость.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получат возможность для формирования: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уверенности в себе, открытости и общительности, умения не стесняться быть в чём-то непохожим на других ребят; умения ставить перед собой цели и проявлять инициативу, отстаивать своё мнение и действовать самостоятельно, без помощи старших.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результаты: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УУД: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ориентироваться в своей системе знаний: </w:t>
      </w:r>
      <w:r w:rsidRPr="00F90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отличать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от уже известного с помощью педагога; 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информацию:</w:t>
      </w:r>
      <w:r w:rsidRPr="00F90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делать выводы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 совместной  работы всей группы;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 при изучении карт спортивного ориентирования: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нормы личной и общественной гигиены, экологические требования к группе;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-  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 ведения здорового образа жизни;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человека в лесу, у водоемов, на болоте, в горах;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донести свою позицию до других:</w:t>
      </w:r>
      <w:r w:rsidRPr="00F90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оформлять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мысль при планировании и прохождении дистанции;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договариваться о правилах общения и поведения на занятиях и в момент соревнований и следовать им;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учиться выполнять различные роли в группе (лидера, исполнителя, критика);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активное включение в общение и взаимодействие со сверстниками на принципах уважения и доброжелательности, взаимопомощи;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проявлять положительные качества личности и управлять своими эмоциями в различных ситуациях;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- проявлять дисциплинированность, трудолюбие и упорство в достижении целей;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9089F">
        <w:rPr>
          <w:rFonts w:ascii="Times New Roman" w:eastAsia="Times New Roman" w:hAnsi="Times New Roman" w:cs="Times New Roman"/>
          <w:b/>
          <w:color w:val="1A171B"/>
          <w:sz w:val="24"/>
          <w:szCs w:val="24"/>
          <w:lang w:eastAsia="ru-RU"/>
        </w:rPr>
        <w:t xml:space="preserve">Предметные </w:t>
      </w:r>
      <w:r w:rsidRPr="00F9089F">
        <w:rPr>
          <w:rFonts w:ascii="Times New Roman" w:eastAsia="Times New Roman" w:hAnsi="Times New Roman" w:cs="Times New Roman"/>
          <w:color w:val="1A171B"/>
          <w:sz w:val="24"/>
          <w:szCs w:val="24"/>
          <w:lang w:eastAsia="ru-RU"/>
        </w:rPr>
        <w:t>– приобретение знаний об основах спортивного ориентирования и основных умений:</w:t>
      </w:r>
      <w:proofErr w:type="gramEnd"/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требования техники безопасности на занятиях;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перечень группового и личного снаряжения и правила ухода за ним;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нормы личной и общественной гигиены, экологические требования к группе;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F9089F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 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правилах ведения здорового образа жизни;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общие обязанности участника похода.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Регулятивные УУД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принимать и сохранять цели и задачи учебной деятельности,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 xml:space="preserve"> поиска средств ее осуществления;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узнать о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общие обязанности участника похода.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 вести себя в лесу, у водоемов, на болоте, в парке;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узнает о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Познавательные УУД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решать проблемы творческого и поискового характера;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 п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равильно вести себя в лесу, у водоемов, на болоте;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узнает о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б основных нормах гигиены;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указанные знания на практике;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на местности при помощи карты и компаса;</w:t>
      </w:r>
    </w:p>
    <w:p w:rsidR="00247FDA" w:rsidRPr="00F9089F" w:rsidRDefault="00247FDA" w:rsidP="00F9089F">
      <w:pPr>
        <w:widowControl w:val="0"/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и формулировать цель деятельности   с помощью педагога. </w:t>
      </w:r>
    </w:p>
    <w:p w:rsidR="00247FDA" w:rsidRPr="00F9089F" w:rsidRDefault="00247FDA" w:rsidP="00F9089F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9089F">
        <w:rPr>
          <w:rFonts w:ascii="Times New Roman" w:eastAsia="Times New Roman" w:hAnsi="Times New Roman" w:cs="Times New Roman"/>
          <w:bCs/>
          <w:sz w:val="24"/>
          <w:szCs w:val="24"/>
        </w:rPr>
        <w:t xml:space="preserve">- проговаривать последовательность действий. 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Calibri" w:hAnsi="Times New Roman" w:cs="Times New Roman"/>
          <w:b/>
          <w:color w:val="262626" w:themeColor="text1" w:themeTint="D9"/>
          <w:sz w:val="24"/>
          <w:szCs w:val="24"/>
        </w:rPr>
        <w:t xml:space="preserve"> - 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своей системе знаний: </w:t>
      </w:r>
      <w:r w:rsidRPr="00F908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отличать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от уже известного с помощью педагога. 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информацию: делать выводы в результате  совместной  работы всей группы.</w:t>
      </w:r>
    </w:p>
    <w:p w:rsidR="00247FDA" w:rsidRPr="00F9089F" w:rsidRDefault="00247FDA" w:rsidP="00F9089F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перерабатывать полученную информацию при изучении карт спортивного ориентирования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нормы личной и общественной гигиены, экологические требования к группе;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Arial Unicode MS" w:hAnsi="Times New Roman" w:cs="Times New Roman"/>
          <w:color w:val="00000A"/>
          <w:sz w:val="24"/>
          <w:szCs w:val="24"/>
          <w:lang w:eastAsia="ru-RU"/>
        </w:rPr>
        <w:t>-  </w:t>
      </w: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 ведения здорового образа жизни;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человека в лесу, у водоемов, на болоте, в парке;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</w:rPr>
        <w:t>Коммуникативные УУД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научатся: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слушать собеседника и вести диалог;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- конструктивно разрешать конфликты посредством учета интересов сторон и сотрудничества.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iCs/>
          <w:color w:val="262626"/>
          <w:sz w:val="24"/>
          <w:szCs w:val="24"/>
          <w:u w:val="single"/>
        </w:rPr>
      </w:pPr>
      <w:r w:rsidRPr="00F9089F">
        <w:rPr>
          <w:rFonts w:ascii="Times New Roman" w:eastAsia="Calibri" w:hAnsi="Times New Roman" w:cs="Times New Roman"/>
          <w:bCs/>
          <w:iCs/>
          <w:color w:val="262626" w:themeColor="text1" w:themeTint="D9"/>
          <w:sz w:val="24"/>
          <w:szCs w:val="24"/>
          <w:u w:val="single"/>
        </w:rPr>
        <w:t>Учащиеся получат возможность научиться: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  <w:r w:rsidRPr="00F9089F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 xml:space="preserve">- </w:t>
      </w: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учитывать разные мнения и интересы и обосновывать собственную позицию</w:t>
      </w:r>
      <w:r w:rsidRPr="00F9089F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>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</w:pPr>
      <w:r w:rsidRPr="00F9089F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 xml:space="preserve">- </w:t>
      </w:r>
      <w:r w:rsidRPr="00F9089F">
        <w:rPr>
          <w:rFonts w:ascii="Times New Roman" w:eastAsia="Calibri" w:hAnsi="Times New Roman" w:cs="Times New Roman"/>
          <w:color w:val="262626" w:themeColor="text1" w:themeTint="D9"/>
          <w:sz w:val="24"/>
          <w:szCs w:val="24"/>
        </w:rPr>
        <w:t>продуктивно разрешать конфликты на основе учета интересов и позиций всех его участников</w:t>
      </w:r>
      <w:r w:rsidRPr="00F9089F">
        <w:rPr>
          <w:rFonts w:ascii="Times New Roman" w:eastAsia="Calibri" w:hAnsi="Times New Roman" w:cs="Times New Roman"/>
          <w:iCs/>
          <w:color w:val="262626" w:themeColor="text1" w:themeTint="D9"/>
          <w:sz w:val="24"/>
          <w:szCs w:val="24"/>
        </w:rPr>
        <w:t>.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</w:p>
    <w:p w:rsidR="001544A7" w:rsidRPr="00F9089F" w:rsidRDefault="001544A7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F9089F">
        <w:rPr>
          <w:rFonts w:ascii="Times New Roman" w:eastAsia="Calibri" w:hAnsi="Times New Roman" w:cs="Times New Roman"/>
          <w:b/>
          <w:sz w:val="24"/>
          <w:szCs w:val="24"/>
        </w:rPr>
        <w:t>Оценка планируемых результатов</w:t>
      </w:r>
    </w:p>
    <w:p w:rsidR="001544A7" w:rsidRPr="00F9089F" w:rsidRDefault="001544A7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7040C1" w:rsidRPr="00F9089F" w:rsidRDefault="007040C1" w:rsidP="00F9089F">
      <w:pPr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Arial Unicode MS" w:hAnsi="Times New Roman" w:cs="Times New Roman"/>
          <w:spacing w:val="-3"/>
          <w:sz w:val="24"/>
          <w:szCs w:val="24"/>
          <w:lang w:eastAsia="ru-RU"/>
        </w:rPr>
        <w:t>В рамках накопительной системы, создание портфолио /места на соревнованиях; выполнение разрядов/</w:t>
      </w:r>
      <w:r w:rsidRPr="00F9089F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групповые и индивидуальные тренировочные и теоретические занятия;</w:t>
      </w:r>
    </w:p>
    <w:p w:rsidR="007040C1" w:rsidRPr="00F9089F" w:rsidRDefault="007040C1" w:rsidP="00F9089F">
      <w:pPr>
        <w:numPr>
          <w:ilvl w:val="0"/>
          <w:numId w:val="6"/>
        </w:numPr>
        <w:tabs>
          <w:tab w:val="left" w:pos="834"/>
        </w:tabs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Arial Unicode MS" w:hAnsi="Times New Roman" w:cs="Times New Roman"/>
          <w:sz w:val="24"/>
          <w:szCs w:val="24"/>
          <w:lang w:eastAsia="ru-RU"/>
        </w:rPr>
        <w:t>участие в спортивных соревнованиях и мероприятиях;</w:t>
      </w:r>
    </w:p>
    <w:p w:rsidR="007040C1" w:rsidRPr="00F9089F" w:rsidRDefault="001544A7" w:rsidP="00F9089F">
      <w:pPr>
        <w:numPr>
          <w:ilvl w:val="0"/>
          <w:numId w:val="6"/>
        </w:numPr>
        <w:tabs>
          <w:tab w:val="left" w:pos="838"/>
        </w:tabs>
        <w:spacing w:after="0" w:line="322" w:lineRule="exact"/>
        <w:ind w:left="-567"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промежуточная аттестация (тест).</w:t>
      </w:r>
    </w:p>
    <w:p w:rsidR="007040C1" w:rsidRPr="00F9089F" w:rsidRDefault="007040C1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</w:p>
    <w:p w:rsidR="007040C1" w:rsidRPr="00F9089F" w:rsidRDefault="007040C1" w:rsidP="00F9089F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Cs/>
          <w:color w:val="262626"/>
          <w:sz w:val="24"/>
          <w:szCs w:val="24"/>
        </w:rPr>
      </w:pPr>
    </w:p>
    <w:p w:rsidR="00247FDA" w:rsidRPr="00F9089F" w:rsidRDefault="00247FDA" w:rsidP="00F9089F">
      <w:pPr>
        <w:numPr>
          <w:ilvl w:val="0"/>
          <w:numId w:val="2"/>
        </w:numPr>
        <w:spacing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курса внеурочной деятельности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</w:pP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 xml:space="preserve">                                                  1. Теоретическая подготовка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pacing w:val="70"/>
          <w:sz w:val="24"/>
          <w:szCs w:val="24"/>
          <w:lang w:eastAsia="ru-RU"/>
        </w:rPr>
        <w:t xml:space="preserve">1.1. </w:t>
      </w: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 xml:space="preserve">Вводное занятие. История возникновения и развития спортивного </w:t>
      </w:r>
      <w:r w:rsidRPr="00F9089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ориентирования. Охрана природы. (1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Краткий историчес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кий обзор развития ориентирования как вида спорта в России и за рубежом. </w:t>
      </w: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Характеристика современного состояния спортивного ориентирования.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по обеспечению сохранения природы в местах проведения трени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ровок и соревнований.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1.2. </w:t>
      </w:r>
      <w:r w:rsidRPr="00F9089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Правила поведения и техника безопасности на занятиях и соревно</w:t>
      </w: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ваниях. Одежда и снаряжение ориентировщика. (1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Поведение на улице во время движения к месту занятий и на учебно-тренировочном занятии. Техника безопасности при проведении занятий на ме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стности и соревнований. Контрольное время на тренировках и соревновани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ях. Обеспечение безопасности участников (аварийный азимут, ограничиваю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щие ориентиры, умение выходить из леса при потере ориентировки).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1.3. </w:t>
      </w:r>
      <w:r w:rsidRPr="00F9089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 xml:space="preserve">Строение и функции организма человека, питание, режим, гигиена, </w:t>
      </w:r>
      <w:r w:rsidRPr="00F9089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врачебный контроль и самоконтроль спортсмена. (1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Понятие о гигиене, гигиена физических упражнений и спорта. Гигиени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ческие основы труда и отдыха.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Питание. Значение питания как фактора сохранения и укрепления здоровья. 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1.4. </w:t>
      </w: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Топография, условные знаки. Спортивная карта .(2 часа)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Зрительное знакомство с объектами местности, их словесное описание. </w:t>
      </w:r>
      <w:r w:rsidRPr="00F9089F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Стороны горизонта. Спортив</w:t>
      </w:r>
      <w:r w:rsidRPr="00F9089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ная карта, условные знаки, цвета карты, масштаб карты. Измерение рас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стояний на карте и на местности. Создание простейших планов и схем 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(класса, школьного двора, т.п.).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50"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Спортивный компас. Ориентирование карты по компасу. </w:t>
      </w:r>
    </w:p>
    <w:p w:rsidR="00247FDA" w:rsidRPr="00F9089F" w:rsidRDefault="00247FDA" w:rsidP="00F9089F">
      <w:pPr>
        <w:shd w:val="clear" w:color="auto" w:fill="FFFFFF"/>
        <w:tabs>
          <w:tab w:val="left" w:pos="6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 </w:t>
      </w: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Краткая характеристика техники спортивного ориентирования.</w:t>
      </w:r>
    </w:p>
    <w:p w:rsidR="00247FDA" w:rsidRPr="00F9089F" w:rsidRDefault="00247FDA" w:rsidP="00F9089F">
      <w:pPr>
        <w:shd w:val="clear" w:color="auto" w:fill="FFFFFF"/>
        <w:tabs>
          <w:tab w:val="left" w:pos="6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(1 час)</w:t>
      </w:r>
      <w:r w:rsidRPr="00F9089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br/>
        <w:t xml:space="preserve">     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Понятие о технике спортивного ориентирования. 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Отметка на контрольном 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пункте (КП). Восприятие и проверка номера КП. Правильное держание 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спортивной карты. Легенды КП. Типичные ошибки при освоении техники спортивного ориентирования.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</w:t>
      </w:r>
      <w:r w:rsidRPr="00F9089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Первоначальные представления о тактике прохождения дистанции. (1 час)</w:t>
      </w:r>
    </w:p>
    <w:p w:rsidR="00247FDA" w:rsidRPr="00F9089F" w:rsidRDefault="00247FDA" w:rsidP="00F9089F">
      <w:pPr>
        <w:shd w:val="clear" w:color="auto" w:fill="FFFFFF"/>
        <w:tabs>
          <w:tab w:val="left" w:pos="53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Взаимосвязь техники и тактики в обучении ориентировщиков. Последо</w:t>
      </w: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вательность действий ориентировщиков при прохождении соревнователь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ной дистанции. Понятие о тактическом плане. 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Действия спортсмена при потере ориентировки и при встрече с соперником. Анализ соревнований.</w:t>
      </w:r>
    </w:p>
    <w:p w:rsidR="00247FDA" w:rsidRPr="00F9089F" w:rsidRDefault="00247FDA" w:rsidP="00F9089F">
      <w:pPr>
        <w:shd w:val="clear" w:color="auto" w:fill="FFFFFF"/>
        <w:tabs>
          <w:tab w:val="left" w:pos="655"/>
          <w:tab w:val="left" w:pos="50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1.7. </w:t>
      </w:r>
      <w:r w:rsidRPr="00F9089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Основные положения правил соревнований по спортивному ориен</w:t>
      </w: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тированию. (1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соревнований. Виды соревнований по спортивному ориентиро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ванию. Права и обязанности участников.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Подготовка к соревнованиям. Возрастные группы. Контрольное время. Техническая информация о дистанции.</w:t>
      </w:r>
    </w:p>
    <w:p w:rsidR="00247FDA" w:rsidRPr="00F9089F" w:rsidRDefault="00247FDA" w:rsidP="00F9089F">
      <w:pPr>
        <w:shd w:val="clear" w:color="auto" w:fill="FFFFFF"/>
        <w:tabs>
          <w:tab w:val="left" w:pos="655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1.8. </w:t>
      </w:r>
      <w:r w:rsidRPr="00F9089F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Основы туристской подготовки. (2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Личное и групповое туристское снаряжение. Виды костров.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Практическая подготовка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2.1. Общая физическая подготовка. (10 часов)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Бег вперед и спиной вперед. Бег на носках. Бег с изменением направле</w:t>
      </w:r>
      <w:r w:rsidRPr="00F9089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ния и скорости.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Упражнения для мышц рук и плечевого пояса. Сгибание и разгибание </w:t>
      </w:r>
      <w:r w:rsidRPr="00F9089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рук, вращения, махи, рывки.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Упражнения для ног. Поднимание на носках, приседания, махи в лице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вой и боковой плоскостях, выпады, подскоки. Прыжки в длину с места, с </w:t>
      </w: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разбега, </w:t>
      </w:r>
      <w:proofErr w:type="spellStart"/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многоскоки</w:t>
      </w:r>
      <w:proofErr w:type="spellEnd"/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Упражнения для шеи и туловища. Наклоны, вращения и повороты го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ловы. Наклоны туловища вперед, назад, в стороны, круговые вращения. В </w:t>
      </w:r>
      <w:r w:rsidRPr="00F9089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положении лежа - поднимание и опускание ног. Упражнения с партнером.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Подвижные игры и эстафеты. Игры с мячом. Игры на внимание, сообразительность, координацию. Эстафеты с преодолением препятствий, с 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предметами, прыжками и бегом в различной комбинации.</w:t>
      </w:r>
    </w:p>
    <w:p w:rsidR="00247FDA" w:rsidRPr="00F9089F" w:rsidRDefault="00247FDA" w:rsidP="00F9089F">
      <w:pPr>
        <w:shd w:val="clear" w:color="auto" w:fill="FFFFFF"/>
        <w:tabs>
          <w:tab w:val="left" w:pos="56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 Специальная физическая подготовка. (6 часов)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Упражнения для развития выносливости. Бег в равномерном темпе по равнинной и слабопересеченной местности. Бег с картой. 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Упражнения на развитие быстроты. Бег с высокого и низкого старта на 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дистанции 30, 60 метров. Челночный бег. Бег на месте в быстром темпе с высоким подниманием бедра. Эстафеты с элементами спортивного ориенти</w:t>
      </w: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рования.</w:t>
      </w:r>
    </w:p>
    <w:p w:rsidR="00247FDA" w:rsidRPr="00F9089F" w:rsidRDefault="00247FDA" w:rsidP="00F9089F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2.3.</w:t>
      </w: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F9089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Техническая подготовка (3 часа)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3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Держание карты. Держание компаса. Сопоставление карты с местно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стью. </w:t>
      </w:r>
      <w:r w:rsidRPr="00F9089F">
        <w:rPr>
          <w:rFonts w:ascii="Times New Roman" w:eastAsia="Times New Roman" w:hAnsi="Times New Roman" w:cs="Times New Roman"/>
          <w:color w:val="C00000"/>
          <w:spacing w:val="1"/>
          <w:sz w:val="24"/>
          <w:szCs w:val="24"/>
          <w:lang w:eastAsia="ru-RU"/>
        </w:rPr>
        <w:t xml:space="preserve"> 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Измерение расстояний на 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местности парами шагов. Определение точки стояния. </w:t>
      </w:r>
      <w:r w:rsidRPr="00F9089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proofErr w:type="gramStart"/>
      <w:r w:rsidRPr="00F9089F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Взятие </w:t>
      </w: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КП, расположенных в пределах видимости от линейных ориентиров.</w:t>
      </w:r>
      <w:proofErr w:type="gramEnd"/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Выбор </w:t>
      </w: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варианта движения между КП. 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Кратчайшие пути, срезки.</w:t>
      </w:r>
    </w:p>
    <w:p w:rsidR="00247FDA" w:rsidRPr="00F9089F" w:rsidRDefault="00247FDA" w:rsidP="00F9089F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2.4.</w:t>
      </w: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  <w:r w:rsidRPr="00F9089F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eastAsia="ru-RU"/>
        </w:rPr>
        <w:t>Тактическая подготовка. (2 часа)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Планирование путей прохождения дистанции при использовании линей</w:t>
      </w:r>
      <w:r w:rsidRPr="00F9089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ных ориентиров. Выбор пути движения между КП.</w:t>
      </w:r>
    </w:p>
    <w:p w:rsidR="00247FDA" w:rsidRPr="00F9089F" w:rsidRDefault="00247FDA" w:rsidP="00F9089F">
      <w:pPr>
        <w:shd w:val="clear" w:color="auto" w:fill="FFFFFF"/>
        <w:tabs>
          <w:tab w:val="left" w:pos="653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2.5.</w:t>
      </w:r>
      <w:r w:rsidRPr="00F908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</w:t>
      </w:r>
      <w:r w:rsidRPr="00F9089F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Контрольные упражнения и соревнования (2 часа)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1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течение года в  соревнованиях по ОФП и в  соревнова</w:t>
      </w:r>
      <w:r w:rsidRPr="00F9089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ниях по спортивному ориентированию по своей возрастной группе.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Контрольные упражнения для оценки физической подготовленности.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Промежуточная аттестация. (1 час)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Промежуточная аттестация. Тест.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виды контроля.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отслеживания результатов  предусматриваются  следующие </w:t>
      </w: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контроля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7FDA" w:rsidRPr="00F9089F" w:rsidRDefault="00247FDA" w:rsidP="00F9089F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Стартовый;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позволяющий определить исходный уровень развития учащихся</w:t>
      </w:r>
      <w:proofErr w:type="gramStart"/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47FDA" w:rsidRPr="00F9089F" w:rsidRDefault="00247FDA" w:rsidP="00F9089F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Текущий: 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-прогностический, то есть проигрывание всех операций; 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-контроль по результату, который проводится после осуществления учебного действия методом сравнения фактических результатов или выполненных операций с образцом.</w:t>
      </w:r>
    </w:p>
    <w:p w:rsidR="00247FDA" w:rsidRPr="00F9089F" w:rsidRDefault="00247FDA" w:rsidP="00F9089F">
      <w:pPr>
        <w:numPr>
          <w:ilvl w:val="0"/>
          <w:numId w:val="4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Итоговый</w:t>
      </w: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  в формах: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-тестирование;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-практические работы;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-соревнования</w:t>
      </w:r>
    </w:p>
    <w:p w:rsidR="00247FDA" w:rsidRPr="00F9089F" w:rsidRDefault="00247FDA" w:rsidP="00F9089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>-сдача  контрольных нормативов.</w:t>
      </w:r>
    </w:p>
    <w:p w:rsidR="00247FDA" w:rsidRPr="00F9089F" w:rsidRDefault="00247FDA" w:rsidP="00F9089F">
      <w:pPr>
        <w:shd w:val="clear" w:color="auto" w:fill="FFFFFF"/>
        <w:spacing w:after="0" w:line="240" w:lineRule="auto"/>
        <w:ind w:left="-567" w:right="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Содержательный контроль и оценка  результатов  учащихся предусматривает выявление индивидуальной динамики качества усвоения учебного материала ребёнком и не допускает  сравнения его с другими детьми.</w:t>
      </w:r>
    </w:p>
    <w:p w:rsidR="00247FDA" w:rsidRPr="00247FDA" w:rsidRDefault="00247FDA" w:rsidP="00247FDA">
      <w:pPr>
        <w:tabs>
          <w:tab w:val="left" w:pos="838"/>
        </w:tabs>
        <w:spacing w:after="0" w:line="322" w:lineRule="exact"/>
        <w:ind w:left="68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247FDA" w:rsidRPr="00F9089F" w:rsidRDefault="00247FDA" w:rsidP="00F9089F">
      <w:pPr>
        <w:tabs>
          <w:tab w:val="left" w:pos="838"/>
        </w:tabs>
        <w:spacing w:after="0" w:line="322" w:lineRule="exact"/>
        <w:ind w:left="68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9089F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  <w:lang w:val="en-US"/>
        </w:rPr>
        <w:t>III</w:t>
      </w:r>
      <w:r w:rsidRPr="00F9089F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</w:rPr>
        <w:t>. Тематическое планирование</w:t>
      </w:r>
    </w:p>
    <w:p w:rsidR="00247FDA" w:rsidRDefault="00247FDA" w:rsidP="00247FDA">
      <w:pPr>
        <w:spacing w:after="0" w:line="317" w:lineRule="atLeast"/>
        <w:ind w:left="142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</w:p>
    <w:tbl>
      <w:tblPr>
        <w:tblStyle w:val="afe"/>
        <w:tblW w:w="9795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38"/>
        <w:gridCol w:w="5770"/>
        <w:gridCol w:w="1247"/>
        <w:gridCol w:w="851"/>
        <w:gridCol w:w="1276"/>
        <w:gridCol w:w="13"/>
      </w:tblGrid>
      <w:tr w:rsidR="00247FDA" w:rsidTr="00247FDA">
        <w:trPr>
          <w:trHeight w:val="253"/>
        </w:trPr>
        <w:tc>
          <w:tcPr>
            <w:tcW w:w="6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 занятий</w:t>
            </w:r>
          </w:p>
        </w:tc>
        <w:tc>
          <w:tcPr>
            <w:tcW w:w="33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253"/>
        </w:trPr>
        <w:tc>
          <w:tcPr>
            <w:tcW w:w="6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59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Тео</w:t>
            </w:r>
          </w:p>
          <w:p w:rsidR="00F9089F" w:rsidRDefault="00F9089F">
            <w:pPr>
              <w:spacing w:line="259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</w:rPr>
              <w:t>рия</w:t>
            </w:r>
            <w:proofErr w:type="spellEnd"/>
          </w:p>
          <w:p w:rsidR="00F9089F" w:rsidRDefault="00F9089F" w:rsidP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 w:rsidP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</w:rPr>
              <w:t>Прак</w:t>
            </w:r>
            <w:proofErr w:type="spellEnd"/>
          </w:p>
          <w:p w:rsidR="00F9089F" w:rsidRDefault="00F9089F" w:rsidP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тика</w:t>
            </w:r>
          </w:p>
        </w:tc>
      </w:tr>
      <w:tr w:rsidR="00F9089F" w:rsidTr="00F9089F">
        <w:trPr>
          <w:gridAfter w:val="1"/>
          <w:wAfter w:w="13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70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2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Вводное занятие. История возникновения и развития спортивного ориентирования. Охрана природы.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Правила поведения и техники безопасности на занятиях и соревнованиях. Одежда и снаряжение ориентировщика.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Строение и функции организма человека, питание, режим, гигиена, врачебный контроль и самоконтроль спортсмена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Топография, условные знаки. Спортивная карта.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Международный день семьи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 w:rsidP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 w:rsidP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53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Основные положения правил соревнований по спортивному ориентированию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9089F" w:rsidTr="00F9089F">
        <w:trPr>
          <w:gridAfter w:val="1"/>
          <w:wAfter w:w="13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     ИТОГО                                                                                        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F9089F" w:rsidTr="00247FDA">
        <w:trPr>
          <w:gridAfter w:val="5"/>
          <w:wAfter w:w="9157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</w:t>
            </w:r>
          </w:p>
        </w:tc>
      </w:tr>
      <w:tr w:rsidR="00F9089F" w:rsidTr="00F9089F">
        <w:trPr>
          <w:gridAfter w:val="1"/>
          <w:wAfter w:w="13" w:type="dxa"/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</w:tr>
      <w:tr w:rsidR="00F9089F" w:rsidTr="00F9089F">
        <w:trPr>
          <w:gridAfter w:val="1"/>
          <w:wAfter w:w="13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</w:tr>
      <w:tr w:rsidR="00F9089F" w:rsidTr="00F9089F">
        <w:trPr>
          <w:gridAfter w:val="1"/>
          <w:wAfter w:w="13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F9089F" w:rsidTr="00F9089F">
        <w:trPr>
          <w:gridAfter w:val="1"/>
          <w:wAfter w:w="13" w:type="dxa"/>
          <w:trHeight w:val="25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F9089F" w:rsidTr="00F9089F">
        <w:trPr>
          <w:gridAfter w:val="1"/>
          <w:wAfter w:w="13" w:type="dxa"/>
          <w:trHeight w:val="2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Контрольные испытания и соревнования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F9089F" w:rsidTr="00F9089F">
        <w:trPr>
          <w:gridAfter w:val="1"/>
          <w:wAfter w:w="13" w:type="dxa"/>
          <w:trHeight w:val="165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9089F" w:rsidRDefault="00F9089F">
            <w:pPr>
              <w:shd w:val="clear" w:color="auto" w:fill="FFFFFF"/>
              <w:spacing w:line="240" w:lineRule="auto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spacing w:val="3"/>
                <w:sz w:val="24"/>
                <w:szCs w:val="24"/>
              </w:rPr>
              <w:t>Промежуточная аттестация. Тест.</w:t>
            </w:r>
          </w:p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</w:tr>
      <w:tr w:rsidR="00F9089F" w:rsidTr="00F9089F">
        <w:trPr>
          <w:gridAfter w:val="1"/>
          <w:wAfter w:w="13" w:type="dxa"/>
          <w:trHeight w:val="9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89F" w:rsidRDefault="00F9089F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                                                                              ИТОГО:                                                                                             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9089F" w:rsidRDefault="00F9089F">
            <w:pPr>
              <w:spacing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9089F" w:rsidRDefault="00F9089F" w:rsidP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9089F" w:rsidRDefault="00F9089F" w:rsidP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</w:tr>
    </w:tbl>
    <w:p w:rsidR="00247FDA" w:rsidRPr="002D572D" w:rsidRDefault="00247FDA" w:rsidP="002D572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89F" w:rsidRDefault="00F9089F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89F" w:rsidRDefault="00F9089F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89F" w:rsidRDefault="00F9089F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89F" w:rsidRDefault="00F9089F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089F" w:rsidRDefault="00F9089F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4A7" w:rsidRDefault="001544A7" w:rsidP="00247FDA">
      <w:pPr>
        <w:spacing w:after="0" w:line="317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11421363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247FDA" w:rsidTr="00247FDA">
        <w:tc>
          <w:tcPr>
            <w:tcW w:w="5210" w:type="dxa"/>
            <w:hideMark/>
          </w:tcPr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47FDA" w:rsidRDefault="0039099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247FD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 Пригорской СШ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_________/В.П. Понизовцев/</w:t>
            </w:r>
          </w:p>
          <w:p w:rsidR="00247FDA" w:rsidRDefault="0039099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</w:t>
            </w:r>
            <w:r w:rsidR="001544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«А» класс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39099E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247F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bookmarkEnd w:id="1"/>
    <w:p w:rsidR="00247FDA" w:rsidRDefault="00247FDA" w:rsidP="00247FDA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47FDA" w:rsidRPr="002D572D" w:rsidRDefault="00247FDA" w:rsidP="002D57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247FDA" w:rsidRDefault="002D572D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3 </w:t>
      </w:r>
      <w:r w:rsidR="00247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34 часа.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34.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247FDA" w:rsidTr="00247FDA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№   п/п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247FDA" w:rsidTr="00247F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ориентирования. Охрана природы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  <w:lang w:val="en-US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tabs>
                <w:tab w:val="left" w:pos="2520"/>
                <w:tab w:val="center" w:pos="4677"/>
              </w:tabs>
              <w:spacing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jc w:val="both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22" w:firstLine="274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22" w:firstLine="274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jc w:val="both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Бег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Правила соревнований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14" w:firstLine="281"/>
              <w:jc w:val="both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Эстафета. *Международный день семьи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jc w:val="both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089F" w:rsidRDefault="00F9089F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572D" w:rsidRDefault="002D572D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247FDA" w:rsidTr="00247FDA">
        <w:tc>
          <w:tcPr>
            <w:tcW w:w="5210" w:type="dxa"/>
            <w:hideMark/>
          </w:tcPr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47FDA" w:rsidRDefault="0039099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247FDA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 Пригорской СШ</w:t>
            </w:r>
          </w:p>
          <w:p w:rsidR="00247FDA" w:rsidRDefault="00247FD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_________/В.П. Понизовцев/</w:t>
            </w:r>
          </w:p>
          <w:p w:rsidR="00247FDA" w:rsidRDefault="0039099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</w:t>
            </w:r>
            <w:r w:rsidR="001544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«Б» класс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39099E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1544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F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A" w:rsidRDefault="00247FDA" w:rsidP="00247FDA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247FDA" w:rsidRPr="002D572D" w:rsidRDefault="00247FDA" w:rsidP="002D57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  <w:r w:rsidR="002D572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247FDA" w:rsidRDefault="002D572D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3 </w:t>
      </w:r>
      <w:r w:rsidR="00247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«Б»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247FDA" w:rsidRDefault="00247FDA" w:rsidP="00247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33 часа.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33.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247FDA" w:rsidTr="00247FDA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№   п/п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247FDA" w:rsidTr="00247FD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tabs>
                <w:tab w:val="left" w:pos="2520"/>
                <w:tab w:val="center" w:pos="4677"/>
              </w:tabs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Бег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соревнований. </w:t>
            </w:r>
          </w:p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left="7" w:right="14" w:firstLine="28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*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Международный день семьи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 w:rsidR="001544A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247FDA" w:rsidTr="00247FD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FDA" w:rsidRDefault="00247FD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FDA" w:rsidRDefault="00247FD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FDA" w:rsidRDefault="00247FDA" w:rsidP="00247F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733" w:rsidRDefault="00653733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F9089F" w:rsidRDefault="00F9089F"/>
    <w:p w:rsidR="00F9089F" w:rsidRDefault="00F9089F"/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93184E" w:rsidTr="002E13AD">
        <w:tc>
          <w:tcPr>
            <w:tcW w:w="5210" w:type="dxa"/>
            <w:hideMark/>
          </w:tcPr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93184E" w:rsidRDefault="0039099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</w:t>
            </w:r>
            <w:r w:rsidR="0093184E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 Пригорской СШ</w:t>
            </w:r>
          </w:p>
          <w:p w:rsidR="0093184E" w:rsidRDefault="0093184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_________/В.П. Понизовцев/</w:t>
            </w:r>
          </w:p>
          <w:p w:rsidR="0093184E" w:rsidRDefault="0039099E" w:rsidP="002E13A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</w:t>
            </w:r>
            <w:r w:rsidR="009318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</w:tr>
    </w:tbl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«В» класс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93184E" w:rsidRDefault="0093184E" w:rsidP="009318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39099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</w:t>
      </w:r>
      <w:r w:rsidR="009318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93184E" w:rsidRPr="002D572D" w:rsidRDefault="0093184E" w:rsidP="009318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внеурочной деятельности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3  «В» классе</w:t>
      </w:r>
    </w:p>
    <w:p w:rsidR="0093184E" w:rsidRDefault="0093184E" w:rsidP="009318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33 часа.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33.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93184E" w:rsidTr="002E13AD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№  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93184E" w:rsidTr="002E13A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tabs>
                <w:tab w:val="left" w:pos="2520"/>
                <w:tab w:val="center" w:pos="4677"/>
              </w:tabs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proofErr w:type="gramStart"/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ег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соревнований. </w:t>
            </w:r>
          </w:p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left="7" w:right="14" w:firstLine="28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*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Международный день семьи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3184E" w:rsidTr="002E13AD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184E" w:rsidRDefault="0093184E" w:rsidP="002E13AD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84E" w:rsidRDefault="0093184E" w:rsidP="002E13AD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184E" w:rsidRDefault="0093184E" w:rsidP="009318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184E" w:rsidRDefault="0093184E" w:rsidP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93184E" w:rsidRDefault="0093184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/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Пригорская средняя школа Смоленского района Смоленской области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39099E" w:rsidTr="0085423A">
        <w:tc>
          <w:tcPr>
            <w:tcW w:w="5210" w:type="dxa"/>
            <w:hideMark/>
          </w:tcPr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«30» августа 2024г.</w:t>
            </w:r>
          </w:p>
        </w:tc>
        <w:tc>
          <w:tcPr>
            <w:tcW w:w="5211" w:type="dxa"/>
            <w:hideMark/>
          </w:tcPr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СШ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Понизовцев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39099E" w:rsidRDefault="0039099E" w:rsidP="0085423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от «30» августа 2024г. № 301</w:t>
            </w:r>
          </w:p>
        </w:tc>
      </w:tr>
    </w:tbl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Календарно-тематическое планирование 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рабочей программе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общего образования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внеурочной деятельности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«Спортивное ориентирование»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«Г» класс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Морозова Алла Викторовна</w:t>
      </w:r>
    </w:p>
    <w:p w:rsidR="0039099E" w:rsidRDefault="0039099E" w:rsidP="003909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2024/2025 учебный год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>
      <w:pPr>
        <w:spacing w:after="0" w:line="317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39099E" w:rsidRPr="002D572D" w:rsidRDefault="0039099E" w:rsidP="003909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курсу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внеурочной деятельности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«Спортивное ориентирование»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3  «Г» классе</w:t>
      </w:r>
    </w:p>
    <w:p w:rsidR="0039099E" w:rsidRDefault="0039099E" w:rsidP="00390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часов на курс по учебному плану 33 часа.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1 часу в неделю. Всего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 недель 33.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четвертям: I четверть ____ часов; II четверть ____ часов;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 четверть ____ часов; IV четверть ____ часов.</w:t>
      </w: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e"/>
        <w:tblW w:w="9751" w:type="dxa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95"/>
        <w:gridCol w:w="4999"/>
        <w:gridCol w:w="1977"/>
        <w:gridCol w:w="2080"/>
      </w:tblGrid>
      <w:tr w:rsidR="0039099E" w:rsidTr="0085423A">
        <w:tc>
          <w:tcPr>
            <w:tcW w:w="6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№   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0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Дата</w:t>
            </w:r>
          </w:p>
        </w:tc>
      </w:tr>
      <w:tr w:rsidR="0039099E" w:rsidTr="0085423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факт.</w:t>
            </w: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 xml:space="preserve">Вводное занятие. История возникновения и развития спортивного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Правила поведения и техники безопасности на занятиях и соревнованиях.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tabs>
                <w:tab w:val="left" w:pos="2520"/>
                <w:tab w:val="center" w:pos="4677"/>
              </w:tabs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Топография, условные знаки. Спортивная карта.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Игры с мячом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Знаки спортивного ориентирования.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Контрольное время на тренировках и соревновани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ях.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29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Знаки спортивного ориентирования.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ОФП. Обеспечение безопасности участников Дистанция 1 км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left="7" w:right="22" w:firstLine="27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Снаряжение спортсменов-ориентировщиков. Компас, планшет, карточ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ка участника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Строение и функции организма человека, питание, режим, гигиена,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Зрительное знакомство с объектами местности, их словесное описание.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Краткая характеристика техники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Первоначальные представления о тактике прохождения дистанции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Измерение рас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стояний на карте и на местности. Работа с карточками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tabs>
                <w:tab w:val="left" w:pos="655"/>
              </w:tabs>
              <w:spacing w:line="240" w:lineRule="auto"/>
              <w:ind w:firstLine="295"/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ОФП Создание  схем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спортзала</w:t>
            </w:r>
            <w:r>
              <w:rPr>
                <w:rFonts w:eastAsia="Times New Roman" w:cs="Times New Roman"/>
                <w:color w:val="000000"/>
                <w:spacing w:val="7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 Постановка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контрольных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пунктов (КП).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C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Спортивный компас. Ориентирование карты по компасу.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Понятие о технике спортивного ориентирования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proofErr w:type="gramStart"/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ег</w:t>
            </w:r>
            <w:proofErr w:type="spell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 xml:space="preserve"> с картой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Игры на внимание, сообразительность, координацию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Отметка на контрольном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пункте.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Правильное держание 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спортивной карты. Легенды КП.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ТТП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Работа с компасом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sz w:val="24"/>
                <w:szCs w:val="24"/>
              </w:rPr>
              <w:t>Основы туристской подготовки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25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СФП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 xml:space="preserve">.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соревнований. </w:t>
            </w:r>
          </w:p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 спортивному ориентиро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ванию.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Подготовка к соревнованиям. Возрастные группы. Контрольное время.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27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 Подвижные игры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28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left="7" w:right="14" w:firstLine="281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Техническая информация о дистанции</w:t>
            </w:r>
            <w:r>
              <w:rPr>
                <w:rFonts w:eastAsia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29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Выбор вариантов движения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 Срезки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   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lang w:val="en-US"/>
              </w:rPr>
              <w:t xml:space="preserve">. 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31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Эстафета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  <w:lang w:val="en-US"/>
              </w:rPr>
              <w:t xml:space="preserve"> *</w:t>
            </w: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Международный день семьи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32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ОФП</w:t>
            </w:r>
            <w:proofErr w:type="gramStart"/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33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</w:rPr>
              <w:t>ОФП. Контрольные упражнения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39099E" w:rsidTr="0085423A">
        <w:tc>
          <w:tcPr>
            <w:tcW w:w="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34</w:t>
            </w:r>
          </w:p>
        </w:tc>
        <w:tc>
          <w:tcPr>
            <w:tcW w:w="4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99E" w:rsidRDefault="0039099E" w:rsidP="0085423A">
            <w:pPr>
              <w:shd w:val="clear" w:color="auto" w:fill="FFFFFF"/>
              <w:spacing w:line="240" w:lineRule="auto"/>
              <w:ind w:right="50" w:firstLine="281"/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pacing w:val="3"/>
                <w:sz w:val="24"/>
                <w:szCs w:val="24"/>
              </w:rPr>
              <w:t>Промежуточная аттестация. Тест.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099E" w:rsidRDefault="0039099E" w:rsidP="0085423A">
            <w:pPr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099E" w:rsidRDefault="0039099E" w:rsidP="00390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99E" w:rsidRDefault="0039099E" w:rsidP="0039099E"/>
    <w:p w:rsidR="0039099E" w:rsidRDefault="0039099E"/>
    <w:p w:rsidR="0039099E" w:rsidRDefault="0039099E"/>
    <w:sectPr w:rsidR="0039099E" w:rsidSect="009C1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A6070"/>
    <w:multiLevelType w:val="hybridMultilevel"/>
    <w:tmpl w:val="FE4416AC"/>
    <w:lvl w:ilvl="0" w:tplc="1ED6512A">
      <w:start w:val="2"/>
      <w:numFmt w:val="upperRoman"/>
      <w:lvlText w:val="%1."/>
      <w:lvlJc w:val="left"/>
      <w:pPr>
        <w:ind w:left="1080" w:hanging="720"/>
      </w:pPr>
      <w:rPr>
        <w:rFonts w:eastAsia="Calibri"/>
        <w:b w:val="0"/>
        <w:color w:val="262626" w:themeColor="text1" w:themeTint="D9"/>
        <w:sz w:val="24"/>
      </w:rPr>
    </w:lvl>
    <w:lvl w:ilvl="1" w:tplc="2410C7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3E56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83C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109F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98B6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0659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FEC7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E47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06612"/>
    <w:multiLevelType w:val="hybridMultilevel"/>
    <w:tmpl w:val="47B69380"/>
    <w:lvl w:ilvl="0" w:tplc="334693B4">
      <w:numFmt w:val="decimal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D1DEB5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1621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620D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B2EB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D4D6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1229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EAC8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2016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960327"/>
    <w:multiLevelType w:val="hybridMultilevel"/>
    <w:tmpl w:val="4B5A254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C429E0"/>
    <w:multiLevelType w:val="hybridMultilevel"/>
    <w:tmpl w:val="4A806BAC"/>
    <w:lvl w:ilvl="0" w:tplc="003C428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1" w:tplc="6C46224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2" w:tplc="86FE44E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3" w:tplc="D7EC2B0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4" w:tplc="614E472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5" w:tplc="40A41EC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6" w:tplc="ABBE292C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7" w:tplc="E47635D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  <w:lvl w:ilvl="8" w:tplc="B03C5EE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position w:val="0"/>
        <w:sz w:val="27"/>
        <w:szCs w:val="27"/>
        <w:u w:val="none"/>
        <w:effect w:val="none"/>
      </w:rPr>
    </w:lvl>
  </w:abstractNum>
  <w:num w:numId="1">
    <w:abstractNumId w:val="0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B64A3"/>
    <w:rsid w:val="001544A7"/>
    <w:rsid w:val="001B75EE"/>
    <w:rsid w:val="002203E2"/>
    <w:rsid w:val="00247FDA"/>
    <w:rsid w:val="002B2A55"/>
    <w:rsid w:val="002D572D"/>
    <w:rsid w:val="0039099E"/>
    <w:rsid w:val="00623D67"/>
    <w:rsid w:val="00653733"/>
    <w:rsid w:val="007040C1"/>
    <w:rsid w:val="007B64A3"/>
    <w:rsid w:val="0093184E"/>
    <w:rsid w:val="009A1891"/>
    <w:rsid w:val="009C1DF8"/>
    <w:rsid w:val="00B600A6"/>
    <w:rsid w:val="00DD20EB"/>
    <w:rsid w:val="00F66BAB"/>
    <w:rsid w:val="00F90417"/>
    <w:rsid w:val="00F9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FD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47FDA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FDA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FDA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7FDA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7FDA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47FD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47FD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47FD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47FD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47FD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47FDA"/>
    <w:rPr>
      <w:rFonts w:ascii="Arial" w:eastAsia="Arial" w:hAnsi="Arial" w:cs="Arial"/>
      <w:i/>
      <w:iCs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247FD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47FD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47FD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47FD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247FD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semiHidden/>
    <w:unhideWhenUsed/>
    <w:rsid w:val="00247FD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uiPriority w:val="39"/>
    <w:semiHidden/>
    <w:unhideWhenUsed/>
    <w:rsid w:val="00247FD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47FDA"/>
    <w:pPr>
      <w:spacing w:after="4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47FDA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47FDA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7FDA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247FDA"/>
    <w:pPr>
      <w:spacing w:after="0" w:line="276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247FD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47FD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Title"/>
    <w:basedOn w:val="a"/>
    <w:link w:val="af0"/>
    <w:uiPriority w:val="99"/>
    <w:qFormat/>
    <w:rsid w:val="00247F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247FD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247FDA"/>
    <w:pPr>
      <w:shd w:val="clear" w:color="auto" w:fill="FFFFFF"/>
      <w:spacing w:after="360" w:line="240" w:lineRule="atLeast"/>
      <w:ind w:hanging="740"/>
      <w:jc w:val="center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247FDA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247FDA"/>
    <w:pPr>
      <w:spacing w:before="200"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4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47FDA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247FDA"/>
    <w:pPr>
      <w:spacing w:after="0" w:line="240" w:lineRule="auto"/>
    </w:pPr>
    <w:rPr>
      <w:rFonts w:ascii="Calibri" w:eastAsia="Calibri" w:hAnsi="Calibri" w:cs="Calibri"/>
    </w:rPr>
  </w:style>
  <w:style w:type="paragraph" w:styleId="af8">
    <w:name w:val="List Paragraph"/>
    <w:basedOn w:val="a"/>
    <w:uiPriority w:val="34"/>
    <w:qFormat/>
    <w:rsid w:val="00247F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247FD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247FD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247FD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a">
    <w:name w:val="Выделенная цитата Знак"/>
    <w:basedOn w:val="a0"/>
    <w:link w:val="af9"/>
    <w:uiPriority w:val="30"/>
    <w:rsid w:val="00247FD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paragraph" w:styleId="afb">
    <w:name w:val="TOC Heading"/>
    <w:uiPriority w:val="39"/>
    <w:semiHidden/>
    <w:unhideWhenUsed/>
    <w:qFormat/>
    <w:rsid w:val="00247FDA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Standard">
    <w:name w:val="Standard"/>
    <w:uiPriority w:val="99"/>
    <w:semiHidden/>
    <w:rsid w:val="00247FDA"/>
    <w:pPr>
      <w:widowControl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Default">
    <w:name w:val="Default"/>
    <w:uiPriority w:val="99"/>
    <w:semiHidden/>
    <w:rsid w:val="00247FDA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"/>
    <w:uiPriority w:val="99"/>
    <w:semiHidden/>
    <w:rsid w:val="00247FDA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">
    <w:name w:val="c1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semiHidden/>
    <w:rsid w:val="00247FDA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72">
    <w:name w:val="c72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uiPriority w:val="99"/>
    <w:semiHidden/>
    <w:unhideWhenUsed/>
    <w:rsid w:val="00247FDA"/>
    <w:rPr>
      <w:vertAlign w:val="superscript"/>
    </w:rPr>
  </w:style>
  <w:style w:type="character" w:styleId="afd">
    <w:name w:val="endnote reference"/>
    <w:basedOn w:val="a0"/>
    <w:uiPriority w:val="99"/>
    <w:semiHidden/>
    <w:unhideWhenUsed/>
    <w:rsid w:val="00247FDA"/>
    <w:rPr>
      <w:vertAlign w:val="superscript"/>
    </w:rPr>
  </w:style>
  <w:style w:type="character" w:customStyle="1" w:styleId="TitleChar">
    <w:name w:val="Title Char"/>
    <w:basedOn w:val="a0"/>
    <w:uiPriority w:val="10"/>
    <w:rsid w:val="00247FDA"/>
    <w:rPr>
      <w:sz w:val="48"/>
      <w:szCs w:val="48"/>
    </w:rPr>
  </w:style>
  <w:style w:type="character" w:customStyle="1" w:styleId="FooterChar">
    <w:name w:val="Footer Char"/>
    <w:basedOn w:val="a0"/>
    <w:uiPriority w:val="99"/>
    <w:rsid w:val="00247FDA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47F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wmi-callto">
    <w:name w:val="wmi-callto"/>
    <w:basedOn w:val="a0"/>
    <w:rsid w:val="00247FDA"/>
  </w:style>
  <w:style w:type="character" w:customStyle="1" w:styleId="apple-converted-space">
    <w:name w:val="apple-converted-space"/>
    <w:basedOn w:val="a0"/>
    <w:rsid w:val="00247FDA"/>
  </w:style>
  <w:style w:type="character" w:customStyle="1" w:styleId="c4">
    <w:name w:val="c4"/>
    <w:basedOn w:val="a0"/>
    <w:rsid w:val="00247FDA"/>
  </w:style>
  <w:style w:type="character" w:customStyle="1" w:styleId="c4c8">
    <w:name w:val="c4 c8"/>
    <w:basedOn w:val="a0"/>
    <w:rsid w:val="00247FDA"/>
  </w:style>
  <w:style w:type="table" w:styleId="afe">
    <w:name w:val="Table Grid"/>
    <w:basedOn w:val="a1"/>
    <w:uiPriority w:val="59"/>
    <w:rsid w:val="00247FDA"/>
    <w:pPr>
      <w:spacing w:after="0" w:line="240" w:lineRule="auto"/>
    </w:pPr>
    <w:rPr>
      <w:rFonts w:ascii="Times New Roman" w:eastAsia="Calibri" w:hAnsi="Times New Roman" w:cs="Calibri"/>
    </w:rPr>
    <w:tblPr>
      <w:tblInd w:w="0" w:type="dxa"/>
      <w:tblBorders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Таблица простая 1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110">
    <w:name w:val="Список-таблица 1 светл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 w:themeColor="accent1" w:themeTint="E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 w:themeColor="accent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 w:themeColor="accent6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16429" w:themeColor="accent6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416429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4472C4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9BC2E5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FD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47FDA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FDA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7FDA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FDA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47FDA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7FDA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47FD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47FD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47FD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47FD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47FD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47FDA"/>
    <w:rPr>
      <w:rFonts w:ascii="Arial" w:eastAsia="Arial" w:hAnsi="Arial" w:cs="Arial"/>
      <w:i/>
      <w:iCs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247FD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47FD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247FD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247FD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247FD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semiHidden/>
    <w:unhideWhenUsed/>
    <w:rsid w:val="00247FD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uiPriority w:val="39"/>
    <w:semiHidden/>
    <w:unhideWhenUsed/>
    <w:rsid w:val="00247FD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autoRedefine/>
    <w:uiPriority w:val="39"/>
    <w:semiHidden/>
    <w:unhideWhenUsed/>
    <w:rsid w:val="00247FD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47FDA"/>
    <w:pPr>
      <w:spacing w:after="4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247FDA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47FDA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7FDA"/>
    <w:pPr>
      <w:tabs>
        <w:tab w:val="center" w:pos="7143"/>
        <w:tab w:val="right" w:pos="1428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semiHidden/>
    <w:unhideWhenUsed/>
    <w:qFormat/>
    <w:rsid w:val="00247FDA"/>
    <w:pPr>
      <w:spacing w:after="0" w:line="276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d">
    <w:name w:val="endnote text"/>
    <w:basedOn w:val="a"/>
    <w:link w:val="ae"/>
    <w:uiPriority w:val="99"/>
    <w:semiHidden/>
    <w:unhideWhenUsed/>
    <w:rsid w:val="00247FD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247FD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">
    <w:name w:val="Title"/>
    <w:basedOn w:val="a"/>
    <w:link w:val="af0"/>
    <w:uiPriority w:val="99"/>
    <w:qFormat/>
    <w:rsid w:val="00247F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Название Знак"/>
    <w:basedOn w:val="a0"/>
    <w:link w:val="af"/>
    <w:uiPriority w:val="99"/>
    <w:rsid w:val="00247FD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247FDA"/>
    <w:pPr>
      <w:shd w:val="clear" w:color="auto" w:fill="FFFFFF"/>
      <w:spacing w:after="360" w:line="240" w:lineRule="atLeast"/>
      <w:ind w:hanging="740"/>
      <w:jc w:val="center"/>
    </w:pPr>
    <w:rPr>
      <w:rFonts w:ascii="Times New Roman" w:eastAsia="Arial Unicode MS" w:hAnsi="Times New Roman" w:cs="Times New Roman"/>
      <w:sz w:val="27"/>
      <w:szCs w:val="27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247FDA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247FDA"/>
    <w:pPr>
      <w:spacing w:before="200"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Подзаголовок Знак"/>
    <w:basedOn w:val="a0"/>
    <w:link w:val="af3"/>
    <w:uiPriority w:val="11"/>
    <w:rsid w:val="00247F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4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47FDA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247FDA"/>
    <w:pPr>
      <w:spacing w:after="0" w:line="240" w:lineRule="auto"/>
    </w:pPr>
    <w:rPr>
      <w:rFonts w:ascii="Calibri" w:eastAsia="Calibri" w:hAnsi="Calibri" w:cs="Calibri"/>
    </w:rPr>
  </w:style>
  <w:style w:type="paragraph" w:styleId="af8">
    <w:name w:val="List Paragraph"/>
    <w:basedOn w:val="a"/>
    <w:uiPriority w:val="34"/>
    <w:qFormat/>
    <w:rsid w:val="00247F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247FD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247FD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247FD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a">
    <w:name w:val="Выделенная цитата Знак"/>
    <w:basedOn w:val="a0"/>
    <w:link w:val="af9"/>
    <w:uiPriority w:val="30"/>
    <w:rsid w:val="00247FD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paragraph" w:styleId="afb">
    <w:name w:val="TOC Heading"/>
    <w:uiPriority w:val="39"/>
    <w:semiHidden/>
    <w:unhideWhenUsed/>
    <w:qFormat/>
    <w:rsid w:val="00247FDA"/>
    <w:pPr>
      <w:spacing w:after="200" w:line="276" w:lineRule="auto"/>
    </w:pPr>
    <w:rPr>
      <w:rFonts w:ascii="Calibri" w:eastAsia="Calibri" w:hAnsi="Calibri" w:cs="Calibri"/>
    </w:rPr>
  </w:style>
  <w:style w:type="paragraph" w:customStyle="1" w:styleId="Standard">
    <w:name w:val="Standard"/>
    <w:uiPriority w:val="99"/>
    <w:semiHidden/>
    <w:rsid w:val="00247FDA"/>
    <w:pPr>
      <w:widowControl w:val="0"/>
      <w:spacing w:after="0" w:line="240" w:lineRule="auto"/>
    </w:pPr>
    <w:rPr>
      <w:rFonts w:ascii="Times New Roman" w:eastAsia="SimSun" w:hAnsi="Times New Roman" w:cs="Tahoma"/>
      <w:sz w:val="24"/>
      <w:szCs w:val="24"/>
      <w:lang w:eastAsia="zh-CN" w:bidi="hi-IN"/>
    </w:rPr>
  </w:style>
  <w:style w:type="paragraph" w:customStyle="1" w:styleId="Default">
    <w:name w:val="Default"/>
    <w:uiPriority w:val="99"/>
    <w:semiHidden/>
    <w:rsid w:val="00247FDA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"/>
    <w:uiPriority w:val="99"/>
    <w:semiHidden/>
    <w:rsid w:val="00247FDA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">
    <w:name w:val="c1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semiHidden/>
    <w:rsid w:val="00247FDA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72">
    <w:name w:val="c72"/>
    <w:basedOn w:val="a"/>
    <w:uiPriority w:val="99"/>
    <w:semiHidden/>
    <w:rsid w:val="0024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uiPriority w:val="99"/>
    <w:semiHidden/>
    <w:unhideWhenUsed/>
    <w:rsid w:val="00247FDA"/>
    <w:rPr>
      <w:vertAlign w:val="superscript"/>
    </w:rPr>
  </w:style>
  <w:style w:type="character" w:styleId="afd">
    <w:name w:val="endnote reference"/>
    <w:basedOn w:val="a0"/>
    <w:uiPriority w:val="99"/>
    <w:semiHidden/>
    <w:unhideWhenUsed/>
    <w:rsid w:val="00247FDA"/>
    <w:rPr>
      <w:vertAlign w:val="superscript"/>
    </w:rPr>
  </w:style>
  <w:style w:type="character" w:customStyle="1" w:styleId="TitleChar">
    <w:name w:val="Title Char"/>
    <w:basedOn w:val="a0"/>
    <w:uiPriority w:val="10"/>
    <w:rsid w:val="00247FDA"/>
    <w:rPr>
      <w:sz w:val="48"/>
      <w:szCs w:val="48"/>
    </w:rPr>
  </w:style>
  <w:style w:type="character" w:customStyle="1" w:styleId="FooterChar">
    <w:name w:val="Footer Char"/>
    <w:basedOn w:val="a0"/>
    <w:uiPriority w:val="99"/>
    <w:rsid w:val="00247FDA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47F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wmi-callto">
    <w:name w:val="wmi-callto"/>
    <w:basedOn w:val="a0"/>
    <w:rsid w:val="00247FDA"/>
  </w:style>
  <w:style w:type="character" w:customStyle="1" w:styleId="apple-converted-space">
    <w:name w:val="apple-converted-space"/>
    <w:basedOn w:val="a0"/>
    <w:rsid w:val="00247FDA"/>
  </w:style>
  <w:style w:type="character" w:customStyle="1" w:styleId="c4">
    <w:name w:val="c4"/>
    <w:basedOn w:val="a0"/>
    <w:rsid w:val="00247FDA"/>
  </w:style>
  <w:style w:type="character" w:customStyle="1" w:styleId="c4c8">
    <w:name w:val="c4 c8"/>
    <w:basedOn w:val="a0"/>
    <w:rsid w:val="00247FDA"/>
  </w:style>
  <w:style w:type="table" w:styleId="afe">
    <w:name w:val="Table Grid"/>
    <w:basedOn w:val="a1"/>
    <w:uiPriority w:val="59"/>
    <w:rsid w:val="00247FDA"/>
    <w:pPr>
      <w:spacing w:after="0" w:line="240" w:lineRule="auto"/>
    </w:pPr>
    <w:rPr>
      <w:rFonts w:ascii="Times New Roman" w:eastAsia="Calibri" w:hAnsi="Times New Roman" w:cs="Calibri"/>
    </w:rPr>
    <w:tblPr>
      <w:tblInd w:w="0" w:type="dxa"/>
      <w:tblBorders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Таблица простая 1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 w:themeColor="text1" w:themeTint="9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-110">
    <w:name w:val="Список-таблица 1 светл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 w:themeColor="text1" w:themeTint="90"/>
          <w:left w:val="none" w:sz="0" w:space="0" w:color="auto"/>
          <w:bottom w:val="single" w:sz="4" w:space="0" w:color="6F6F6F" w:themeColor="tex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000000" w:themeColor="text1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000000" w:themeColor="text1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7F7F7F" w:themeColor="tex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 w:cs="Arial" w:hint="default"/>
        <w:color w:val="7F7F7F" w:themeColor="text1" w:themeTint="80" w:themeShade="95"/>
        <w:sz w:val="22"/>
        <w:szCs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 w:cs="Arial" w:hint="default"/>
        <w:color w:val="7F7F7F" w:themeColor="text1" w:themeTint="80" w:themeShade="95"/>
        <w:sz w:val="22"/>
        <w:szCs w:val="22"/>
      </w:rPr>
    </w:tblStylePr>
  </w:style>
  <w:style w:type="table" w:customStyle="1" w:styleId="TableGridLight">
    <w:name w:val="Table Grid Light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 w:themeColor="accent1" w:themeTint="E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 w:themeColor="accent2" w:themeTint="97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 w:themeColor="accent3" w:themeTint="FE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 w:themeColor="accent4" w:themeTint="9A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 w:themeColor="accent5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 w:themeColor="accent6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0B7E1" w:themeColor="accent1" w:themeTint="80" w:themeShade="95"/>
        <w:sz w:val="22"/>
        <w:szCs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0B7E1" w:themeColor="accent1" w:themeTint="80" w:themeShade="95"/>
        <w:sz w:val="22"/>
        <w:szCs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 w:cs="Arial" w:hint="default"/>
        <w:color w:val="A0B7E1" w:themeColor="accent1" w:themeTint="80" w:themeShade="95"/>
        <w:sz w:val="22"/>
        <w:szCs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 w:cs="Arial" w:hint="default"/>
        <w:color w:val="A0B7E1" w:themeColor="accent1" w:themeTint="80" w:themeShade="95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A5A5A5" w:themeColor="accent3" w:themeTint="FE" w:themeShade="95"/>
        <w:sz w:val="22"/>
        <w:szCs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5A5A5" w:themeColor="accent3" w:themeTint="FE" w:themeShade="95"/>
        <w:sz w:val="22"/>
        <w:szCs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A5A5A5" w:themeColor="accent3" w:themeTint="FE" w:themeShade="95"/>
        <w:sz w:val="22"/>
        <w:szCs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 w:cs="Arial" w:hint="default"/>
        <w:color w:val="A5A5A5" w:themeColor="accent3" w:themeTint="FE" w:themeShade="95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245A8D" w:themeColor="accent5" w:themeShade="95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45A8D" w:themeColor="accent5" w:themeShade="95"/>
        <w:sz w:val="22"/>
        <w:szCs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245A8D" w:themeColor="accent5" w:themeShade="95"/>
        <w:sz w:val="22"/>
        <w:szCs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 w:cs="Arial" w:hint="default"/>
        <w:color w:val="245A8D" w:themeColor="accent5" w:themeShade="95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b/>
        <w:color w:val="416429" w:themeColor="accent6" w:themeShade="95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416429" w:themeColor="accent6" w:themeShade="95"/>
        <w:sz w:val="22"/>
        <w:szCs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16429" w:themeColor="accent6" w:themeShade="95"/>
        <w:sz w:val="22"/>
        <w:szCs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 w:cs="Arial" w:hint="default"/>
        <w:color w:val="416429" w:themeColor="accent6" w:themeShade="95"/>
        <w:sz w:val="22"/>
        <w:szCs w:val="22"/>
      </w:rPr>
    </w:tblStylePr>
  </w:style>
  <w:style w:type="table" w:customStyle="1" w:styleId="ListTable1Light-Accent1">
    <w:name w:val="List Table 1 Light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 w:themeColor="accent1" w:themeTint="90"/>
          <w:left w:val="none" w:sz="0" w:space="0" w:color="auto"/>
          <w:bottom w:val="single" w:sz="4" w:space="0" w:color="95AFDD" w:themeColor="accent1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 w:themeColor="accent2" w:themeTint="90"/>
          <w:left w:val="none" w:sz="0" w:space="0" w:color="auto"/>
          <w:bottom w:val="single" w:sz="4" w:space="0" w:color="F4B58A" w:themeColor="accent2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 w:themeColor="accent3" w:themeTint="90"/>
          <w:left w:val="none" w:sz="0" w:space="0" w:color="auto"/>
          <w:bottom w:val="single" w:sz="4" w:space="0" w:color="CCCCCC" w:themeColor="accent3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 w:themeColor="accent4" w:themeTint="90"/>
          <w:left w:val="none" w:sz="0" w:space="0" w:color="auto"/>
          <w:bottom w:val="single" w:sz="4" w:space="0" w:color="FFDB6F" w:themeColor="accent4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95AFDD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4B58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CCCCC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DB6F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2C6E7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ADD394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4472C4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4B184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C9C9C9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FFD865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9BC2E5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shd w:val="clear" w:color="auto" w:fill="A9D08E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top w:val="single" w:sz="36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 w:cs="Arial" w:hint="default"/>
        <w:b/>
        <w:color w:val="FFFFFF" w:themeColor="light1"/>
        <w:sz w:val="22"/>
        <w:szCs w:val="22"/>
      </w:rPr>
    </w:tblStylePr>
    <w:tblStylePr w:type="firstCol">
      <w:rPr>
        <w:rFonts w:ascii="Arial" w:hAnsi="Arial" w:cs="Arial" w:hint="default"/>
        <w:b/>
        <w:color w:val="FFFFFF" w:themeColor="light1"/>
        <w:sz w:val="22"/>
        <w:szCs w:val="22"/>
      </w:rPr>
      <w:tblPr/>
      <w:tcPr>
        <w:tcBorders>
          <w:left w:val="single" w:sz="36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6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254175" w:themeColor="accent1" w:themeShade="95"/>
        <w:sz w:val="22"/>
        <w:szCs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 w:cs="Arial" w:hint="default"/>
        <w:color w:val="254175" w:themeColor="accent1" w:themeShade="95"/>
        <w:sz w:val="22"/>
        <w:szCs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 w:cs="Arial" w:hint="default"/>
        <w:color w:val="254175" w:themeColor="accent1" w:themeShade="95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4B184" w:themeColor="accent2" w:themeTint="97" w:themeShade="95"/>
        <w:sz w:val="22"/>
        <w:szCs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 w:cs="Arial" w:hint="default"/>
        <w:color w:val="F4B184" w:themeColor="accent2" w:themeTint="97" w:themeShade="95"/>
        <w:sz w:val="22"/>
        <w:szCs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 w:cs="Arial" w:hint="default"/>
        <w:color w:val="F4B184" w:themeColor="accent2" w:themeTint="97" w:themeShade="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C9C9C9" w:themeColor="accent3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 w:cs="Arial" w:hint="default"/>
        <w:color w:val="C9C9C9" w:themeColor="accent3" w:themeTint="98" w:themeShade="95"/>
        <w:sz w:val="22"/>
        <w:szCs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 w:cs="Arial" w:hint="default"/>
        <w:color w:val="C9C9C9" w:themeColor="accent3" w:themeTint="98" w:themeShade="95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FFD865" w:themeColor="accent4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 w:cs="Arial" w:hint="default"/>
        <w:color w:val="FFD865" w:themeColor="accent4" w:themeTint="9A" w:themeShade="95"/>
        <w:sz w:val="22"/>
        <w:szCs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 w:cs="Arial" w:hint="default"/>
        <w:color w:val="FFD865" w:themeColor="accent4" w:themeTint="9A" w:themeShade="95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9BC2E5" w:themeColor="accent5" w:themeTint="9A" w:themeShade="95"/>
        <w:sz w:val="22"/>
        <w:szCs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 w:cs="Arial" w:hint="default"/>
        <w:color w:val="9BC2E5" w:themeColor="accent5" w:themeTint="9A" w:themeShade="95"/>
        <w:sz w:val="22"/>
        <w:szCs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 w:cs="Arial" w:hint="default"/>
        <w:color w:val="9BC2E5" w:themeColor="accent5" w:themeTint="9A" w:themeShade="95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 w:cs="Arial" w:hint="default"/>
        <w:i/>
        <w:color w:val="A9D08E" w:themeColor="accent6" w:themeTint="98" w:themeShade="95"/>
        <w:sz w:val="22"/>
        <w:szCs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 w:cs="Arial" w:hint="default"/>
        <w:color w:val="A9D08E" w:themeColor="accent6" w:themeTint="98" w:themeShade="95"/>
        <w:sz w:val="22"/>
        <w:szCs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 w:cs="Arial" w:hint="default"/>
        <w:color w:val="A9D08E" w:themeColor="accent6" w:themeTint="98" w:themeShade="95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47FDA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3D7FD-129E-4F66-8F07-DA04A1F0A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20</Pages>
  <Words>4093</Words>
  <Characters>23333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ученик</cp:lastModifiedBy>
  <cp:revision>22</cp:revision>
  <cp:lastPrinted>2023-10-05T08:16:00Z</cp:lastPrinted>
  <dcterms:created xsi:type="dcterms:W3CDTF">2022-09-19T18:29:00Z</dcterms:created>
  <dcterms:modified xsi:type="dcterms:W3CDTF">2024-12-17T12:10:00Z</dcterms:modified>
</cp:coreProperties>
</file>