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470635" w:rsidP="00EA245B">
      <w:pPr>
        <w:spacing w:after="0" w:line="240" w:lineRule="auto"/>
        <w:jc w:val="center"/>
        <w:rPr>
          <w:sz w:val="28"/>
          <w:szCs w:val="28"/>
        </w:rPr>
      </w:pPr>
      <w:r w:rsidRPr="00470635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6374000" r:id="rId7"/>
        </w:object>
      </w:r>
    </w:p>
    <w:p w:rsidR="00AF4345" w:rsidRDefault="00AF4345" w:rsidP="0072215B">
      <w:pPr>
        <w:spacing w:after="0" w:line="240" w:lineRule="auto"/>
        <w:rPr>
          <w:sz w:val="28"/>
          <w:szCs w:val="28"/>
        </w:rPr>
      </w:pPr>
    </w:p>
    <w:p w:rsidR="00F52C50" w:rsidRDefault="00F52C50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 программы</w:t>
      </w: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 стр.</w:t>
      </w:r>
    </w:p>
    <w:p w:rsidR="00EA245B" w:rsidRDefault="00EA245B" w:rsidP="00EA245B">
      <w:pPr>
        <w:spacing w:after="0" w:line="240" w:lineRule="auto"/>
        <w:ind w:left="720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 стр.</w:t>
      </w:r>
    </w:p>
    <w:p w:rsidR="00EA245B" w:rsidRDefault="00EA245B" w:rsidP="00EA245B">
      <w:pPr>
        <w:spacing w:after="0" w:line="240" w:lineRule="auto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Методическая часть………………………………………... стр.</w:t>
      </w:r>
    </w:p>
    <w:p w:rsidR="00EA245B" w:rsidRDefault="00EA245B" w:rsidP="00EA245B">
      <w:pPr>
        <w:spacing w:after="0" w:line="240" w:lineRule="auto"/>
        <w:ind w:left="720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требования……………….. стр.</w:t>
      </w:r>
    </w:p>
    <w:p w:rsidR="00EA245B" w:rsidRDefault="00EA245B" w:rsidP="00EA245B">
      <w:pPr>
        <w:spacing w:after="0" w:line="240" w:lineRule="auto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обеспечения……………….. стр.</w:t>
      </w: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32751E" w:rsidRDefault="0032751E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FD6CE8" w:rsidRDefault="00FD6CE8" w:rsidP="00EC13C1">
      <w:pPr>
        <w:spacing w:after="0" w:line="240" w:lineRule="auto"/>
        <w:ind w:left="57" w:firstLine="709"/>
        <w:jc w:val="both"/>
        <w:rPr>
          <w:rFonts w:cs="Times New Roman"/>
          <w:sz w:val="24"/>
          <w:szCs w:val="24"/>
        </w:rPr>
      </w:pPr>
    </w:p>
    <w:p w:rsidR="00FD6CE8" w:rsidRPr="00FD6CE8" w:rsidRDefault="00FD6CE8" w:rsidP="00FD6CE8">
      <w:pPr>
        <w:spacing w:after="0" w:line="240" w:lineRule="auto"/>
        <w:ind w:left="57" w:firstLine="709"/>
        <w:jc w:val="center"/>
        <w:rPr>
          <w:rFonts w:cs="Times New Roman"/>
          <w:b/>
          <w:sz w:val="32"/>
          <w:szCs w:val="32"/>
        </w:rPr>
      </w:pPr>
      <w:r w:rsidRPr="00FD6CE8">
        <w:rPr>
          <w:rFonts w:cs="Times New Roman"/>
          <w:b/>
          <w:sz w:val="32"/>
          <w:szCs w:val="32"/>
        </w:rPr>
        <w:t>Пояснительная записка.</w:t>
      </w:r>
    </w:p>
    <w:p w:rsidR="00EC13C1" w:rsidRPr="00972B6F" w:rsidRDefault="00EC13C1" w:rsidP="00EC13C1">
      <w:pPr>
        <w:spacing w:after="0" w:line="240" w:lineRule="auto"/>
        <w:ind w:left="57" w:firstLine="709"/>
        <w:jc w:val="both"/>
        <w:rPr>
          <w:rFonts w:cs="Times New Roman"/>
          <w:spacing w:val="-7"/>
          <w:sz w:val="24"/>
          <w:szCs w:val="24"/>
        </w:rPr>
      </w:pPr>
      <w:r w:rsidRPr="00972B6F">
        <w:rPr>
          <w:rFonts w:cs="Times New Roman"/>
          <w:sz w:val="24"/>
          <w:szCs w:val="24"/>
        </w:rPr>
        <w:t xml:space="preserve">Данная рабочая программа </w:t>
      </w:r>
      <w:r w:rsidR="0032751E">
        <w:rPr>
          <w:rFonts w:cs="Times New Roman"/>
          <w:spacing w:val="-7"/>
          <w:sz w:val="24"/>
          <w:szCs w:val="24"/>
        </w:rPr>
        <w:t xml:space="preserve">общеобразовательной школы </w:t>
      </w:r>
      <w:r w:rsidRPr="00972B6F">
        <w:rPr>
          <w:rFonts w:cs="Times New Roman"/>
          <w:spacing w:val="-7"/>
          <w:sz w:val="24"/>
          <w:szCs w:val="24"/>
        </w:rPr>
        <w:t xml:space="preserve"> регламентируется: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Федеральным законом РФ от 29.12.2012г. № 273-ФЗ «Об образовании в Российской Федерации»;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06.10.2009г. № 373);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письмом Министерства образования и науки РФ от 12.05.2011г. № 03-296 «Об организации внеурочной деятельности при введении ФГОС общего образования»;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341DC7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341DC7">
        <w:rPr>
          <w:rFonts w:eastAsia="Times New Roman" w:cs="Times New Roman"/>
          <w:sz w:val="24"/>
          <w:szCs w:val="24"/>
          <w:lang w:eastAsia="ru-RU"/>
        </w:rPr>
        <w:t xml:space="preserve"> России от 14.12.2015г. № 09-3564 «О внеурочной деятельности и реализации дополнительных общеобразовательных программ»;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санитарно-эпидемиологическими требованиями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29.12.2010г. № 189 (с изменениями и дополнениями);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уставом МБОУ Пригорской СШ;</w:t>
      </w:r>
    </w:p>
    <w:p w:rsidR="00EC13C1" w:rsidRPr="00972B6F" w:rsidRDefault="00EC13C1" w:rsidP="00EC13C1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72B6F">
        <w:rPr>
          <w:rFonts w:cs="Times New Roman"/>
          <w:sz w:val="24"/>
          <w:szCs w:val="24"/>
          <w:lang w:eastAsia="ru-RU"/>
        </w:rPr>
        <w:t>- учебным планом внеурочной деятель</w:t>
      </w:r>
      <w:r w:rsidR="00810666">
        <w:rPr>
          <w:rFonts w:cs="Times New Roman"/>
          <w:sz w:val="24"/>
          <w:szCs w:val="24"/>
          <w:lang w:eastAsia="ru-RU"/>
        </w:rPr>
        <w:t>ности МБОУ Пригорской СШ на 2021/2022</w:t>
      </w:r>
      <w:r w:rsidRPr="00972B6F">
        <w:rPr>
          <w:rFonts w:cs="Times New Roman"/>
          <w:sz w:val="24"/>
          <w:szCs w:val="24"/>
          <w:lang w:eastAsia="ru-RU"/>
        </w:rPr>
        <w:t xml:space="preserve"> учебный год;</w:t>
      </w:r>
    </w:p>
    <w:p w:rsidR="00EC13C1" w:rsidRPr="00972B6F" w:rsidRDefault="00EC13C1" w:rsidP="00972B6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72B6F">
        <w:rPr>
          <w:rFonts w:cs="Times New Roman"/>
          <w:sz w:val="24"/>
          <w:szCs w:val="24"/>
          <w:lang w:eastAsia="ru-RU"/>
        </w:rPr>
        <w:t>- календарным учебным гра</w:t>
      </w:r>
      <w:r w:rsidR="00810666">
        <w:rPr>
          <w:rFonts w:cs="Times New Roman"/>
          <w:sz w:val="24"/>
          <w:szCs w:val="24"/>
          <w:lang w:eastAsia="ru-RU"/>
        </w:rPr>
        <w:t>фиком МБОУ Пригорской СШ на 2021/2022</w:t>
      </w:r>
      <w:r w:rsidRPr="00972B6F">
        <w:rPr>
          <w:rFonts w:cs="Times New Roman"/>
          <w:sz w:val="24"/>
          <w:szCs w:val="24"/>
          <w:lang w:eastAsia="ru-RU"/>
        </w:rPr>
        <w:t xml:space="preserve"> учебный год.</w:t>
      </w:r>
    </w:p>
    <w:p w:rsidR="00EF1906" w:rsidRPr="00341DC7" w:rsidRDefault="00972B6F" w:rsidP="00EF1906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EA245B">
        <w:rPr>
          <w:sz w:val="24"/>
          <w:szCs w:val="24"/>
        </w:rPr>
        <w:t xml:space="preserve">Программа курса по спортивному ориентированию составлена в соответствии с Законом РФ «Об образовании в Российской Федерации» в редакции ФЗ от 29.12.2012 № 273-ФЗ, на основании Федеральных государственных требований к минимуму содержания, структуре, условиям реализации дополнительных программ в области физической культуры и спорта и к срокам обучения по служебно- прикладным  видам спорта (утв. Приказом </w:t>
      </w:r>
      <w:proofErr w:type="spellStart"/>
      <w:r w:rsidR="00EA245B">
        <w:rPr>
          <w:sz w:val="24"/>
          <w:szCs w:val="24"/>
        </w:rPr>
        <w:t>Минспорта</w:t>
      </w:r>
      <w:proofErr w:type="spellEnd"/>
      <w:r w:rsidR="00EA245B">
        <w:rPr>
          <w:sz w:val="24"/>
          <w:szCs w:val="24"/>
        </w:rPr>
        <w:t xml:space="preserve"> РФ от 12.09.2013 г. № 730), с учетом требований  Федерального стандарта спортивной подготовки по спортивному ориентированию (утв. Приказом </w:t>
      </w:r>
      <w:proofErr w:type="spellStart"/>
      <w:r w:rsidR="00EA245B">
        <w:rPr>
          <w:sz w:val="24"/>
          <w:szCs w:val="24"/>
        </w:rPr>
        <w:t>Минспорта</w:t>
      </w:r>
      <w:proofErr w:type="spellEnd"/>
      <w:r w:rsidR="00EA245B">
        <w:rPr>
          <w:sz w:val="24"/>
          <w:szCs w:val="24"/>
        </w:rPr>
        <w:t xml:space="preserve"> РФ от 20.11.2014 № 930) и методических рекомендаций по организации спортивной подготовки в Российской Федерации (утв. приказом Министерством спорта РФ от 12.05.2014г).</w:t>
      </w:r>
      <w:r w:rsidR="00EF1906" w:rsidRPr="00EF190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1906" w:rsidRPr="00341DC7">
        <w:rPr>
          <w:rFonts w:eastAsia="Times New Roman" w:cs="Times New Roman"/>
          <w:sz w:val="24"/>
          <w:szCs w:val="24"/>
          <w:lang w:eastAsia="ru-RU"/>
        </w:rPr>
        <w:t xml:space="preserve">Программа реализует </w:t>
      </w:r>
      <w:proofErr w:type="spellStart"/>
      <w:r w:rsidR="0032751E">
        <w:rPr>
          <w:rFonts w:eastAsia="Times New Roman" w:cs="Times New Roman"/>
          <w:sz w:val="24"/>
          <w:szCs w:val="24"/>
          <w:lang w:eastAsia="ru-RU"/>
        </w:rPr>
        <w:t>физкультурно</w:t>
      </w:r>
      <w:proofErr w:type="spellEnd"/>
      <w:r w:rsidR="0032751E">
        <w:rPr>
          <w:rFonts w:eastAsia="Times New Roman" w:cs="Times New Roman"/>
          <w:sz w:val="24"/>
          <w:szCs w:val="24"/>
          <w:lang w:eastAsia="ru-RU"/>
        </w:rPr>
        <w:t xml:space="preserve"> – спортивное </w:t>
      </w:r>
      <w:r w:rsidR="00EF1906" w:rsidRPr="00341DC7">
        <w:rPr>
          <w:rFonts w:eastAsia="Times New Roman" w:cs="Times New Roman"/>
          <w:sz w:val="24"/>
          <w:szCs w:val="24"/>
          <w:lang w:eastAsia="ru-RU"/>
        </w:rPr>
        <w:t>направление</w:t>
      </w:r>
      <w:proofErr w:type="gramStart"/>
      <w:r w:rsidR="00EF1906" w:rsidRPr="00341D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2751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972B6F" w:rsidRDefault="00EF1906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Срок реализации настоящей программы один год</w:t>
      </w:r>
    </w:p>
    <w:p w:rsidR="00FD6CE8" w:rsidRDefault="00FD6CE8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751E" w:rsidRDefault="0032751E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Уровень программы - базовый</w:t>
      </w:r>
    </w:p>
    <w:p w:rsidR="00FD6CE8" w:rsidRPr="004363FF" w:rsidRDefault="00FD6CE8" w:rsidP="00FD6C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363FF">
        <w:rPr>
          <w:rFonts w:eastAsia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Актуальность программы «Спортивное ориентирование» обусловлено приоритетными задачами государства в области физической культуры и спорта. Вовлечение подрастающего поколения в активное занятие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ФКиС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D6CE8" w:rsidRPr="004363FF" w:rsidRDefault="00FD6CE8" w:rsidP="00FD6C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363FF">
        <w:rPr>
          <w:rFonts w:eastAsia="Times New Roman" w:cs="Times New Roman"/>
          <w:b/>
          <w:sz w:val="24"/>
          <w:szCs w:val="24"/>
          <w:lang w:eastAsia="ru-RU"/>
        </w:rPr>
        <w:t>Отличительные особенности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инновационные методы развития физических качеств учащихся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нетрадиционный подход в организации </w:t>
      </w:r>
    </w:p>
    <w:p w:rsidR="00F23883" w:rsidRDefault="00F23883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на занятиях дети не только осваивают базовые навыки ориентирования, но и формируют любовь и бережное отношение к природе и окружающей среде.</w:t>
      </w:r>
    </w:p>
    <w:p w:rsidR="00F23883" w:rsidRPr="004363FF" w:rsidRDefault="00F23883" w:rsidP="00F238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4363FF">
        <w:rPr>
          <w:rFonts w:cs="Times New Roman"/>
          <w:b/>
          <w:color w:val="000000"/>
          <w:sz w:val="24"/>
          <w:szCs w:val="24"/>
        </w:rPr>
        <w:t>Педагогическая целесообразность</w:t>
      </w:r>
    </w:p>
    <w:p w:rsidR="00F23883" w:rsidRPr="00EF1906" w:rsidRDefault="00F30967" w:rsidP="00F3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Вовлечение подрастающего поколения в активное занятие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ФКиС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color w:val="000000"/>
          <w:sz w:val="24"/>
          <w:szCs w:val="24"/>
        </w:rPr>
        <w:t>освоение базовых навыков ориентирования и формирование любови и бережного отношения к природе и окружающей среде.</w:t>
      </w:r>
    </w:p>
    <w:p w:rsidR="004363FF" w:rsidRDefault="004363FF" w:rsidP="004363FF">
      <w:pPr>
        <w:jc w:val="center"/>
        <w:rPr>
          <w:b/>
          <w:sz w:val="24"/>
          <w:szCs w:val="24"/>
        </w:rPr>
      </w:pPr>
    </w:p>
    <w:p w:rsidR="0032751E" w:rsidRDefault="0032751E" w:rsidP="004363FF">
      <w:pPr>
        <w:jc w:val="center"/>
        <w:rPr>
          <w:b/>
          <w:sz w:val="24"/>
          <w:szCs w:val="24"/>
        </w:rPr>
      </w:pPr>
    </w:p>
    <w:p w:rsidR="004B7228" w:rsidRDefault="004363FF" w:rsidP="00436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Адресат</w:t>
      </w:r>
    </w:p>
    <w:p w:rsidR="004363FF" w:rsidRPr="004363FF" w:rsidRDefault="004363FF" w:rsidP="004363FF">
      <w:pPr>
        <w:ind w:firstLine="708"/>
        <w:jc w:val="both"/>
        <w:rPr>
          <w:b/>
          <w:sz w:val="24"/>
          <w:szCs w:val="24"/>
        </w:rPr>
      </w:pPr>
      <w:r w:rsidRPr="004363FF">
        <w:rPr>
          <w:rStyle w:val="normaltextrun"/>
          <w:color w:val="000000"/>
          <w:sz w:val="24"/>
          <w:szCs w:val="24"/>
          <w:shd w:val="clear" w:color="auto" w:fill="FFFFFF"/>
        </w:rPr>
        <w:t>По программе обучаются дети среднег</w:t>
      </w:r>
      <w:r w:rsidR="0072215B">
        <w:rPr>
          <w:rStyle w:val="normaltextrun"/>
          <w:color w:val="000000"/>
          <w:sz w:val="24"/>
          <w:szCs w:val="24"/>
          <w:shd w:val="clear" w:color="auto" w:fill="FFFFFF"/>
        </w:rPr>
        <w:t>о школьного возраста от 11 до 16</w:t>
      </w:r>
      <w:r w:rsidRPr="004363FF">
        <w:rPr>
          <w:rStyle w:val="normaltextrun"/>
          <w:color w:val="000000"/>
          <w:sz w:val="24"/>
          <w:szCs w:val="24"/>
          <w:shd w:val="clear" w:color="auto" w:fill="FFFFFF"/>
        </w:rPr>
        <w:t xml:space="preserve"> лет </w:t>
      </w:r>
      <w:r w:rsidRPr="004363FF">
        <w:rPr>
          <w:rFonts w:cs="Times New Roman"/>
          <w:spacing w:val="-7"/>
          <w:sz w:val="24"/>
          <w:szCs w:val="24"/>
        </w:rPr>
        <w:t>общеобразовательной школы.</w:t>
      </w:r>
    </w:p>
    <w:p w:rsidR="004363FF" w:rsidRDefault="004363FF" w:rsidP="004363FF">
      <w:pPr>
        <w:jc w:val="both"/>
        <w:rPr>
          <w:b/>
          <w:sz w:val="24"/>
          <w:szCs w:val="24"/>
        </w:rPr>
      </w:pPr>
    </w:p>
    <w:p w:rsidR="00EA245B" w:rsidRDefault="00F30967" w:rsidP="00436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</w:t>
      </w:r>
      <w:r w:rsidR="00EA245B">
        <w:rPr>
          <w:b/>
          <w:sz w:val="24"/>
          <w:szCs w:val="24"/>
        </w:rPr>
        <w:t>адачи программы:</w:t>
      </w:r>
    </w:p>
    <w:p w:rsidR="00EA245B" w:rsidRDefault="0032751E" w:rsidP="00EF1906">
      <w:pPr>
        <w:spacing w:line="240" w:lineRule="auto"/>
        <w:jc w:val="both"/>
        <w:rPr>
          <w:sz w:val="24"/>
          <w:szCs w:val="24"/>
        </w:rPr>
      </w:pPr>
      <w:r w:rsidRPr="0032751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EA245B">
        <w:rPr>
          <w:sz w:val="24"/>
          <w:szCs w:val="24"/>
        </w:rPr>
        <w:t>формирование и развитие творческих и спортивных способностей детей,  удовлетворение их индивидуальных потребностей в физическом, интеллектуальном и нравственном совершенствовании;</w:t>
      </w:r>
    </w:p>
    <w:p w:rsidR="0032751E" w:rsidRPr="0032751E" w:rsidRDefault="0032751E" w:rsidP="00EF1906">
      <w:pPr>
        <w:spacing w:line="240" w:lineRule="auto"/>
        <w:jc w:val="both"/>
        <w:rPr>
          <w:b/>
          <w:sz w:val="24"/>
          <w:szCs w:val="24"/>
        </w:rPr>
      </w:pPr>
      <w:r w:rsidRPr="0032751E">
        <w:rPr>
          <w:b/>
          <w:sz w:val="24"/>
          <w:szCs w:val="24"/>
        </w:rPr>
        <w:t>Задачи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культуры здорового и безопасного образа жизни, укрепление здоровья обучающихся;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адаптации к жизни в обществе,  профессиональной ориентации;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поддержка детей проявивших выдающиеся способности в спорте;</w:t>
      </w:r>
    </w:p>
    <w:p w:rsidR="00EA245B" w:rsidRDefault="00EA245B" w:rsidP="004363F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 </w:t>
      </w:r>
      <w:r w:rsidR="00EA1AFA">
        <w:rPr>
          <w:b/>
          <w:sz w:val="24"/>
          <w:szCs w:val="24"/>
        </w:rPr>
        <w:t xml:space="preserve"> освоения </w:t>
      </w:r>
      <w:r>
        <w:rPr>
          <w:b/>
          <w:sz w:val="24"/>
          <w:szCs w:val="24"/>
        </w:rPr>
        <w:t>программы:</w:t>
      </w:r>
    </w:p>
    <w:p w:rsidR="00EA1AFA" w:rsidRPr="00EA1AFA" w:rsidRDefault="00EA1AFA" w:rsidP="00EA245B">
      <w:pPr>
        <w:spacing w:after="0" w:line="240" w:lineRule="auto"/>
        <w:jc w:val="both"/>
        <w:rPr>
          <w:sz w:val="24"/>
          <w:szCs w:val="24"/>
        </w:rPr>
      </w:pPr>
      <w:r w:rsidRPr="00EA1AFA">
        <w:rPr>
          <w:sz w:val="24"/>
          <w:szCs w:val="24"/>
          <w:lang w:val="en-US"/>
        </w:rPr>
        <w:t>I</w:t>
      </w:r>
      <w:r w:rsidRPr="00FE0B02">
        <w:rPr>
          <w:sz w:val="24"/>
          <w:szCs w:val="24"/>
        </w:rPr>
        <w:t xml:space="preserve">. </w:t>
      </w:r>
      <w:r w:rsidRPr="00EA1AFA">
        <w:rPr>
          <w:sz w:val="24"/>
          <w:szCs w:val="24"/>
        </w:rPr>
        <w:t>Личностные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формирование устойчиво интереса к занятиям спортом;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формирование широкого круга двигательных умений и навыков;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освоение основ техники, стратегии и тактики ориентирования в разных ландшафтных условиях;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всестороннее гармоничное  развитие физических качеств;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укрепление здоровья спортсменов;</w:t>
      </w:r>
    </w:p>
    <w:p w:rsidR="00EA245B" w:rsidRPr="00FE0B02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отбор перспективных юных спортсменов для дальнейших занятий по спортивному ориентированию</w:t>
      </w:r>
    </w:p>
    <w:p w:rsidR="00EA1AFA" w:rsidRDefault="00EA1AFA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II. </w:t>
      </w:r>
      <w:r>
        <w:rPr>
          <w:sz w:val="24"/>
          <w:szCs w:val="24"/>
        </w:rPr>
        <w:t>Метапредметные:</w:t>
      </w:r>
    </w:p>
    <w:p w:rsidR="00EA1AFA" w:rsidRDefault="00EA1AFA" w:rsidP="00EA1AFA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8D41E5">
        <w:rPr>
          <w:color w:val="000000"/>
        </w:rPr>
        <w:t>овладение Способностью принимать и сохранять цели и задачи учебной деятельности, поиска средств ее осуществления;</w:t>
      </w:r>
    </w:p>
    <w:p w:rsidR="00EA1AFA" w:rsidRDefault="00EA1AFA" w:rsidP="00EA245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1AFA">
        <w:rPr>
          <w:color w:val="000000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EA1AFA">
        <w:rPr>
          <w:color w:val="000000"/>
        </w:rPr>
        <w:t>межпредметными</w:t>
      </w:r>
      <w:proofErr w:type="spellEnd"/>
      <w:r w:rsidRPr="00EA1AFA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A1AFA" w:rsidRPr="00EA1AFA" w:rsidRDefault="00EA1AFA" w:rsidP="00EA1AF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A245B" w:rsidRDefault="00EA245B" w:rsidP="00EA24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предназначена для педагогов дополнительного образования и является основным документом тренировочной и воспитательной работы.</w:t>
      </w:r>
    </w:p>
    <w:p w:rsidR="00EA245B" w:rsidRDefault="00EA245B" w:rsidP="00EA245B">
      <w:pPr>
        <w:pStyle w:val="a3"/>
        <w:shd w:val="clear" w:color="auto" w:fill="auto"/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Основными формами осуществления спортивной подготовки являются: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тренировочные и теоретические занятия;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работа по индивидуальным планам;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тренировочные сборы;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участие в спортивных соревнованиях и мероприятиях;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медико-восстановительные мероприятия;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тестирование и контроль.</w:t>
      </w:r>
    </w:p>
    <w:p w:rsidR="00EA245B" w:rsidRDefault="00EA245B" w:rsidP="00EA245B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rFonts w:eastAsia="Arial Unicode MS"/>
          <w:color w:val="000000"/>
        </w:rPr>
        <w:t>Содержание программы составлено с учетом принципов концентрического освоения окружающей деятельности, цикличности проведения оздоровительно – познавательной, туристско-краеведческой и исследовательской деятельности и исследовательской деятельнос</w:t>
      </w:r>
      <w:r w:rsidR="00810666">
        <w:rPr>
          <w:rStyle w:val="c4"/>
          <w:rFonts w:eastAsia="Arial Unicode MS"/>
          <w:color w:val="000000"/>
        </w:rPr>
        <w:t xml:space="preserve">ти, использование </w:t>
      </w:r>
      <w:proofErr w:type="spellStart"/>
      <w:r w:rsidR="00810666">
        <w:rPr>
          <w:rStyle w:val="c4"/>
          <w:rFonts w:eastAsia="Arial Unicode MS"/>
          <w:color w:val="000000"/>
        </w:rPr>
        <w:t>должностно</w:t>
      </w:r>
      <w:proofErr w:type="spellEnd"/>
      <w:r w:rsidR="00810666">
        <w:rPr>
          <w:rStyle w:val="c4"/>
          <w:rFonts w:eastAsia="Arial Unicode MS"/>
          <w:color w:val="000000"/>
        </w:rPr>
        <w:t xml:space="preserve"> – </w:t>
      </w:r>
      <w:r>
        <w:rPr>
          <w:rStyle w:val="c4"/>
          <w:rFonts w:eastAsia="Arial Unicode MS"/>
          <w:color w:val="000000"/>
        </w:rPr>
        <w:t>ролевой системы творческого самоуправления и развития творческой самодеятельности участников детского объединения.</w:t>
      </w:r>
    </w:p>
    <w:p w:rsidR="00EA245B" w:rsidRDefault="00EA245B" w:rsidP="00EA245B">
      <w:pPr>
        <w:pStyle w:val="c1"/>
        <w:spacing w:before="0" w:beforeAutospacing="0" w:after="0" w:afterAutospacing="0" w:line="270" w:lineRule="atLeast"/>
        <w:jc w:val="both"/>
        <w:rPr>
          <w:rStyle w:val="c4c8"/>
          <w:b/>
          <w:bCs/>
          <w:sz w:val="26"/>
          <w:szCs w:val="26"/>
        </w:rPr>
      </w:pPr>
      <w:r>
        <w:rPr>
          <w:rStyle w:val="c4"/>
          <w:rFonts w:eastAsia="Arial Unicode MS"/>
          <w:color w:val="000000"/>
        </w:rPr>
        <w:t>   </w:t>
      </w:r>
      <w:r>
        <w:rPr>
          <w:rStyle w:val="c4c8"/>
          <w:b/>
          <w:bCs/>
          <w:color w:val="000000"/>
          <w:sz w:val="26"/>
          <w:szCs w:val="26"/>
        </w:rPr>
        <w:t xml:space="preserve"> </w:t>
      </w:r>
    </w:p>
    <w:p w:rsidR="00EA245B" w:rsidRDefault="00EA245B" w:rsidP="004363FF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</w:rPr>
      </w:pPr>
      <w:r>
        <w:rPr>
          <w:rStyle w:val="c4c8"/>
          <w:b/>
          <w:bCs/>
          <w:color w:val="000000"/>
        </w:rPr>
        <w:t>Планируемые результаты по итогам обучения.</w:t>
      </w:r>
    </w:p>
    <w:p w:rsidR="00EA245B" w:rsidRDefault="00EA245B" w:rsidP="00EA245B">
      <w:pPr>
        <w:pStyle w:val="c1c40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>Главным показателем результативности освоения да</w:t>
      </w:r>
      <w:r w:rsidR="00EA1AFA">
        <w:rPr>
          <w:rStyle w:val="c4"/>
          <w:color w:val="000000"/>
        </w:rPr>
        <w:t>нной программы является овладение</w:t>
      </w:r>
      <w:r>
        <w:rPr>
          <w:rStyle w:val="c4"/>
          <w:color w:val="000000"/>
        </w:rPr>
        <w:t xml:space="preserve"> основами спортивного ориентирования, позволяющее подготовить обучающихся к правильному поведению в природе и обществе.</w:t>
      </w:r>
    </w:p>
    <w:p w:rsidR="00EA245B" w:rsidRPr="00321D73" w:rsidRDefault="00EA245B" w:rsidP="00321D73">
      <w:pPr>
        <w:jc w:val="center"/>
        <w:rPr>
          <w:b/>
          <w:sz w:val="24"/>
          <w:szCs w:val="24"/>
        </w:rPr>
      </w:pPr>
    </w:p>
    <w:p w:rsidR="00321D73" w:rsidRDefault="00321D7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A245B" w:rsidRDefault="002C487C" w:rsidP="00321D73">
      <w:pPr>
        <w:spacing w:after="0" w:line="240" w:lineRule="auto"/>
        <w:jc w:val="center"/>
        <w:rPr>
          <w:b/>
          <w:i/>
          <w:sz w:val="24"/>
          <w:szCs w:val="24"/>
        </w:rPr>
      </w:pPr>
      <w:r w:rsidRPr="00321D73">
        <w:rPr>
          <w:b/>
          <w:i/>
          <w:sz w:val="24"/>
          <w:szCs w:val="24"/>
        </w:rPr>
        <w:lastRenderedPageBreak/>
        <w:t>Учебный план</w:t>
      </w:r>
    </w:p>
    <w:p w:rsidR="00321D73" w:rsidRPr="00321D73" w:rsidRDefault="00321D73" w:rsidP="00321D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0107" w:type="dxa"/>
        <w:tblInd w:w="-176" w:type="dxa"/>
        <w:tblLayout w:type="fixed"/>
        <w:tblLook w:val="04A0"/>
      </w:tblPr>
      <w:tblGrid>
        <w:gridCol w:w="520"/>
        <w:gridCol w:w="5340"/>
        <w:gridCol w:w="1072"/>
        <w:gridCol w:w="116"/>
        <w:gridCol w:w="924"/>
        <w:gridCol w:w="11"/>
        <w:gridCol w:w="2112"/>
        <w:gridCol w:w="12"/>
      </w:tblGrid>
      <w:tr w:rsidR="00B40978" w:rsidTr="00B40978">
        <w:trPr>
          <w:trHeight w:val="252"/>
        </w:trPr>
        <w:tc>
          <w:tcPr>
            <w:tcW w:w="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21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40978" w:rsidRDefault="00B40978" w:rsidP="00B40978">
            <w:pPr>
              <w:ind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978" w:rsidRDefault="00B40978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978" w:rsidRDefault="00B40978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</w:pPr>
          </w:p>
        </w:tc>
      </w:tr>
      <w:tr w:rsidR="00B40978" w:rsidTr="00B40978">
        <w:trPr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sz w:val="24"/>
                <w:szCs w:val="24"/>
              </w:rPr>
            </w:pPr>
          </w:p>
        </w:tc>
      </w:tr>
      <w:tr w:rsidR="00B40978" w:rsidTr="00B40978">
        <w:trPr>
          <w:gridAfter w:val="1"/>
          <w:wAfter w:w="12" w:type="dxa"/>
          <w:trHeight w:val="523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История возникновения и развития спортивного ориентирования. Охрана природы. 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-73"/>
              <w:jc w:val="center"/>
            </w:pPr>
            <w:r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 техники безопасности на занятиях и соревнованиях. Одежда и снаряжение ориентировщика.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организма человека, питание, режим, гигиена, врачебный контроль и самоконтроль спортсмена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Топография, условные знаки. Спортивная карта.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техники спортивного ориентирования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представления о тактике прохождения дистанции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правил соревнований по спортивному ориентированию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72215B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sz w:val="24"/>
                <w:szCs w:val="24"/>
              </w:rPr>
              <w:t>занятие.</w:t>
            </w:r>
            <w:r w:rsidR="00B40978">
              <w:rPr>
                <w:sz w:val="24"/>
                <w:szCs w:val="24"/>
              </w:rPr>
              <w:t>Основы</w:t>
            </w:r>
            <w:proofErr w:type="spellEnd"/>
            <w:r w:rsidR="00B40978">
              <w:rPr>
                <w:sz w:val="24"/>
                <w:szCs w:val="24"/>
              </w:rPr>
              <w:t xml:space="preserve"> туристской подготовки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                                                                                   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  <w:tr w:rsidR="00B40978" w:rsidTr="00B40978">
        <w:trPr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1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sz w:val="24"/>
                <w:szCs w:val="24"/>
              </w:rPr>
            </w:pP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72215B">
        <w:trPr>
          <w:gridAfter w:val="1"/>
          <w:wAfter w:w="12" w:type="dxa"/>
          <w:trHeight w:val="673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72215B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sz w:val="24"/>
                <w:szCs w:val="24"/>
              </w:rPr>
              <w:t>занятие.</w:t>
            </w:r>
            <w:r w:rsidR="00B40978">
              <w:rPr>
                <w:sz w:val="24"/>
                <w:szCs w:val="24"/>
              </w:rPr>
              <w:t>Контрольные</w:t>
            </w:r>
            <w:proofErr w:type="spellEnd"/>
            <w:r w:rsidR="00B40978">
              <w:rPr>
                <w:sz w:val="24"/>
                <w:szCs w:val="24"/>
              </w:rPr>
              <w:t xml:space="preserve"> испытания и соревнования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</w:tbl>
    <w:p w:rsidR="00EA245B" w:rsidRDefault="00EA245B" w:rsidP="00EA245B">
      <w:pPr>
        <w:shd w:val="clear" w:color="auto" w:fill="FFFFFF"/>
        <w:spacing w:after="0" w:line="240" w:lineRule="auto"/>
        <w:ind w:right="1440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6424C" w:rsidRDefault="00E6424C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</w:r>
    </w:p>
    <w:p w:rsidR="00FE0B02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УЧЕБНАЯ ПРОГРАММА</w:t>
      </w: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pacing w:val="-2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по спортивному ориентированию </w:t>
      </w: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4"/>
          <w:sz w:val="24"/>
          <w:szCs w:val="24"/>
        </w:rPr>
        <w:t>1. Теоретическая подготовка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pacing w:val="70"/>
          <w:sz w:val="24"/>
          <w:szCs w:val="24"/>
        </w:rPr>
        <w:t>1.1.</w:t>
      </w:r>
      <w:r>
        <w:rPr>
          <w:b/>
          <w:color w:val="000000"/>
          <w:spacing w:val="5"/>
          <w:sz w:val="24"/>
          <w:szCs w:val="24"/>
        </w:rPr>
        <w:t xml:space="preserve">Вводное занятие. История возникновения и развития спортивного </w:t>
      </w:r>
      <w:r>
        <w:rPr>
          <w:b/>
          <w:color w:val="000000"/>
          <w:spacing w:val="4"/>
          <w:sz w:val="24"/>
          <w:szCs w:val="24"/>
        </w:rPr>
        <w:t>ориентирования. Охрана природы.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Краткий историчес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кий обзор развития ориентирования как вида спорта в России и за рубежом. </w:t>
      </w:r>
      <w:r>
        <w:rPr>
          <w:color w:val="000000"/>
          <w:spacing w:val="2"/>
          <w:sz w:val="24"/>
          <w:szCs w:val="24"/>
        </w:rPr>
        <w:t xml:space="preserve">Характеристика современного состояния спортивного ориентирования. </w:t>
      </w:r>
      <w:r>
        <w:rPr>
          <w:color w:val="000000"/>
          <w:sz w:val="24"/>
          <w:szCs w:val="24"/>
        </w:rPr>
        <w:t>Прикладное значение ориентирования. Особенности спортивного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рования.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Крупнейшие всероссийские и международные соревнования. Массовые </w:t>
      </w:r>
      <w:r>
        <w:rPr>
          <w:color w:val="000000"/>
          <w:spacing w:val="3"/>
          <w:sz w:val="24"/>
          <w:szCs w:val="24"/>
        </w:rPr>
        <w:t>соревнования юных ориентировщиков.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Меры по обеспечению сохранения природы в местах проведения трени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ровок и соревнований.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</w:t>
      </w:r>
      <w:r>
        <w:rPr>
          <w:b/>
          <w:color w:val="000000"/>
          <w:spacing w:val="4"/>
          <w:sz w:val="24"/>
          <w:szCs w:val="24"/>
        </w:rPr>
        <w:t>Правила поведения и техника безопасности на занятиях и соревно</w:t>
      </w:r>
      <w:r>
        <w:rPr>
          <w:b/>
          <w:color w:val="000000"/>
          <w:spacing w:val="5"/>
          <w:sz w:val="24"/>
          <w:szCs w:val="24"/>
        </w:rPr>
        <w:t>ваниях. Одежда и снаряжение ориентировщика.</w:t>
      </w:r>
    </w:p>
    <w:p w:rsidR="00EA245B" w:rsidRDefault="00EA245B" w:rsidP="00EA245B">
      <w:pPr>
        <w:shd w:val="clear" w:color="auto" w:fill="FFFFFF"/>
        <w:spacing w:after="0" w:line="240" w:lineRule="auto"/>
        <w:ind w:left="7" w:right="22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Поведение на улице во время движения к месту занятий и на учебно-тренировочном занятии. Техника безопасности при проведении занятий на 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стности и соревнований. Контрольное время на тренировках и соревновани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ях. Обеспечение безопасности участников (аварийный азимут, ограничиваю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щие ориентиры, умение выходить из леса при потере ориентировки).</w:t>
      </w:r>
    </w:p>
    <w:p w:rsidR="00EA245B" w:rsidRDefault="00EA245B" w:rsidP="00EA245B">
      <w:pPr>
        <w:shd w:val="clear" w:color="auto" w:fill="FFFFFF"/>
        <w:spacing w:after="0" w:line="240" w:lineRule="auto"/>
        <w:ind w:right="14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Снаряжение спортсменов-ориентировщиков. Компас, планшет, карточ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ка участника. Одежда и обувь ориентировщиков. Подготовка инвентаря к тренировкам и соревнованиям. Особенности одежды ориентировщиков при </w:t>
      </w:r>
      <w:r>
        <w:rPr>
          <w:color w:val="000000"/>
          <w:spacing w:val="4"/>
          <w:sz w:val="24"/>
          <w:szCs w:val="24"/>
        </w:rPr>
        <w:t>различных погодных условиях.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b/>
          <w:color w:val="000000"/>
          <w:spacing w:val="3"/>
          <w:sz w:val="24"/>
          <w:szCs w:val="24"/>
        </w:rPr>
        <w:t xml:space="preserve">Строение и функции организма человека, питание, режим, гигиена, </w:t>
      </w:r>
      <w:r>
        <w:rPr>
          <w:b/>
          <w:color w:val="000000"/>
          <w:spacing w:val="4"/>
          <w:sz w:val="24"/>
          <w:szCs w:val="24"/>
        </w:rPr>
        <w:t>врачебный контроль и самоконтроль спортсмена.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Строение организма человека. Костно-связочный аппарат, мышцы, их строение и взаимодействие.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Понятие о гигиене, гигиена физических упражнений и спорта. Гигиени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ческие основы труда и отдыха.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Питание. Значение питания как фактора сохранения и укрепления здоро</w:t>
      </w:r>
      <w:r>
        <w:rPr>
          <w:color w:val="000000"/>
          <w:spacing w:val="1"/>
          <w:sz w:val="24"/>
          <w:szCs w:val="24"/>
        </w:rPr>
        <w:softHyphen/>
        <w:t xml:space="preserve">вья. </w:t>
      </w:r>
    </w:p>
    <w:p w:rsidR="00EA245B" w:rsidRDefault="00EA245B" w:rsidP="00EA245B">
      <w:pPr>
        <w:shd w:val="clear" w:color="auto" w:fill="FFFFFF"/>
        <w:spacing w:after="0" w:line="240" w:lineRule="auto"/>
        <w:ind w:left="7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Врачебный контроль и самоконтроль. Значение и содержание врачебно</w:t>
      </w:r>
      <w:r>
        <w:rPr>
          <w:color w:val="000000"/>
          <w:spacing w:val="2"/>
          <w:sz w:val="24"/>
          <w:szCs w:val="24"/>
        </w:rPr>
        <w:softHyphen/>
        <w:t xml:space="preserve">го контроля и самоконтроля при занятиях спортом. 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 </w:t>
      </w:r>
      <w:r>
        <w:rPr>
          <w:b/>
          <w:color w:val="000000"/>
          <w:spacing w:val="5"/>
          <w:sz w:val="24"/>
          <w:szCs w:val="24"/>
        </w:rPr>
        <w:t>Топография, условные знаки. Спортивная карта.</w:t>
      </w:r>
    </w:p>
    <w:p w:rsidR="00EA245B" w:rsidRDefault="00EA245B" w:rsidP="00EA245B">
      <w:pPr>
        <w:shd w:val="clear" w:color="auto" w:fill="FFFFFF"/>
        <w:spacing w:after="0" w:line="240" w:lineRule="auto"/>
        <w:ind w:left="7" w:firstLine="35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Зрительное знакомство с объектами местности, их словесное описание. </w:t>
      </w:r>
      <w:r>
        <w:rPr>
          <w:color w:val="000000"/>
          <w:spacing w:val="4"/>
          <w:sz w:val="24"/>
          <w:szCs w:val="24"/>
        </w:rPr>
        <w:t xml:space="preserve">Особенности топографической подготовки ориентировщиков. </w:t>
      </w:r>
      <w:r>
        <w:rPr>
          <w:spacing w:val="4"/>
          <w:sz w:val="24"/>
          <w:szCs w:val="24"/>
        </w:rPr>
        <w:t>Стороны горизонта.</w:t>
      </w:r>
      <w:r>
        <w:rPr>
          <w:color w:val="000000"/>
          <w:spacing w:val="4"/>
          <w:sz w:val="24"/>
          <w:szCs w:val="24"/>
        </w:rPr>
        <w:t xml:space="preserve"> Спортив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ная карта, условные знаки, цвета карты, масштаб карты. Измерение рас</w:t>
      </w:r>
      <w:r>
        <w:rPr>
          <w:color w:val="000000"/>
          <w:spacing w:val="4"/>
          <w:sz w:val="24"/>
          <w:szCs w:val="24"/>
        </w:rPr>
        <w:t xml:space="preserve">стояний на карте и на местности. Создание простейших планов и схем </w:t>
      </w:r>
      <w:r>
        <w:rPr>
          <w:color w:val="000000"/>
          <w:spacing w:val="3"/>
          <w:sz w:val="24"/>
          <w:szCs w:val="24"/>
        </w:rPr>
        <w:t>(класса, школьного двора, т.п.).</w:t>
      </w:r>
    </w:p>
    <w:p w:rsidR="00EA245B" w:rsidRDefault="00EA245B" w:rsidP="00EA245B">
      <w:pPr>
        <w:shd w:val="clear" w:color="auto" w:fill="FFFFFF"/>
        <w:spacing w:after="0" w:line="240" w:lineRule="auto"/>
        <w:ind w:right="50" w:firstLine="281"/>
        <w:jc w:val="both"/>
        <w:rPr>
          <w:color w:val="C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Спортивный компас. Ориентирование карты по компасу. </w:t>
      </w:r>
    </w:p>
    <w:p w:rsidR="00EA245B" w:rsidRDefault="00EA245B" w:rsidP="00EA245B">
      <w:pPr>
        <w:shd w:val="clear" w:color="auto" w:fill="FFFFFF"/>
        <w:tabs>
          <w:tab w:val="left" w:pos="662"/>
        </w:tabs>
        <w:spacing w:after="0" w:line="240" w:lineRule="auto"/>
        <w:ind w:firstLine="28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1.5. </w:t>
      </w:r>
      <w:r>
        <w:rPr>
          <w:b/>
          <w:color w:val="000000"/>
          <w:spacing w:val="5"/>
          <w:sz w:val="24"/>
          <w:szCs w:val="24"/>
        </w:rPr>
        <w:t>Краткая характеристика техники спортивного ориентирования.</w:t>
      </w:r>
      <w:r>
        <w:rPr>
          <w:color w:val="000000"/>
          <w:spacing w:val="5"/>
          <w:sz w:val="24"/>
          <w:szCs w:val="24"/>
        </w:rPr>
        <w:br/>
        <w:t xml:space="preserve">     </w:t>
      </w:r>
      <w:r>
        <w:rPr>
          <w:color w:val="000000"/>
          <w:spacing w:val="3"/>
          <w:sz w:val="24"/>
          <w:szCs w:val="24"/>
        </w:rPr>
        <w:t xml:space="preserve">Понятие о технике спортивного ориентирования. Значение техники для </w:t>
      </w:r>
      <w:r>
        <w:rPr>
          <w:color w:val="000000"/>
          <w:sz w:val="24"/>
          <w:szCs w:val="24"/>
        </w:rPr>
        <w:t>достижения высоких спортивных результатов. Приемы и способы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рования. Технико-вспомогательные действия. Отметка на контрольном </w:t>
      </w:r>
      <w:r>
        <w:rPr>
          <w:color w:val="000000"/>
          <w:spacing w:val="1"/>
          <w:sz w:val="24"/>
          <w:szCs w:val="24"/>
        </w:rPr>
        <w:t xml:space="preserve">пункте (КП). Восприятие и проверка номера КП. Правильное держание </w:t>
      </w:r>
      <w:r>
        <w:rPr>
          <w:color w:val="000000"/>
          <w:spacing w:val="3"/>
          <w:sz w:val="24"/>
          <w:szCs w:val="24"/>
        </w:rPr>
        <w:t>спортивной карты. Легенды КП. Типичные ошиб</w:t>
      </w:r>
      <w:r>
        <w:rPr>
          <w:color w:val="000000"/>
          <w:spacing w:val="3"/>
          <w:sz w:val="24"/>
          <w:szCs w:val="24"/>
        </w:rPr>
        <w:softHyphen/>
        <w:t>ки при освоении техники спортивного ориентирования.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1.6. </w:t>
      </w:r>
      <w:r>
        <w:rPr>
          <w:b/>
          <w:color w:val="000000"/>
          <w:spacing w:val="3"/>
          <w:sz w:val="24"/>
          <w:szCs w:val="24"/>
        </w:rPr>
        <w:t>Первоначальные представления о тактике прохождения дистанции.</w:t>
      </w:r>
    </w:p>
    <w:p w:rsidR="00EA245B" w:rsidRDefault="00EA245B" w:rsidP="00EA245B">
      <w:pPr>
        <w:shd w:val="clear" w:color="auto" w:fill="FFFFFF"/>
        <w:tabs>
          <w:tab w:val="left" w:pos="533"/>
        </w:tabs>
        <w:spacing w:after="0" w:line="240" w:lineRule="auto"/>
        <w:ind w:firstLine="36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Взаимосвязь техники и тактики в обучении ориентировщиков. Последо</w:t>
      </w:r>
      <w:r>
        <w:rPr>
          <w:color w:val="000000"/>
          <w:spacing w:val="2"/>
          <w:sz w:val="24"/>
          <w:szCs w:val="24"/>
        </w:rPr>
        <w:t>вательность действий ориентировщиков при прохождении соревнователь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ной дистанции. Понятие о тактическом плане. </w:t>
      </w:r>
      <w:r>
        <w:rPr>
          <w:color w:val="000000"/>
          <w:spacing w:val="3"/>
          <w:sz w:val="24"/>
          <w:szCs w:val="24"/>
        </w:rPr>
        <w:t>Действия спортсмена при по</w:t>
      </w:r>
      <w:r>
        <w:rPr>
          <w:color w:val="000000"/>
          <w:spacing w:val="3"/>
          <w:sz w:val="24"/>
          <w:szCs w:val="24"/>
        </w:rPr>
        <w:softHyphen/>
        <w:t>тере ориентировки и при встрече с соперником. Анализ соревнований.</w:t>
      </w:r>
    </w:p>
    <w:p w:rsidR="00EA245B" w:rsidRDefault="00EA245B" w:rsidP="00EA245B">
      <w:pPr>
        <w:shd w:val="clear" w:color="auto" w:fill="FFFFFF"/>
        <w:tabs>
          <w:tab w:val="left" w:pos="655"/>
          <w:tab w:val="left" w:pos="5040"/>
        </w:tabs>
        <w:spacing w:after="0" w:line="240" w:lineRule="auto"/>
        <w:ind w:left="7"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1.7. </w:t>
      </w:r>
      <w:r>
        <w:rPr>
          <w:b/>
          <w:color w:val="000000"/>
          <w:spacing w:val="3"/>
          <w:sz w:val="24"/>
          <w:szCs w:val="24"/>
        </w:rPr>
        <w:t>Основные положения правил соревнований по спортивному ориен</w:t>
      </w:r>
      <w:r>
        <w:rPr>
          <w:b/>
          <w:color w:val="000000"/>
          <w:sz w:val="24"/>
          <w:szCs w:val="24"/>
        </w:rPr>
        <w:t>тированию.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22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Правила соревнований. Виды соревнований по спортивному ориентиро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ванию. Права и обязанности участников.</w:t>
      </w:r>
    </w:p>
    <w:p w:rsidR="00EA245B" w:rsidRDefault="00EA245B" w:rsidP="00EA245B">
      <w:pPr>
        <w:shd w:val="clear" w:color="auto" w:fill="FFFFFF"/>
        <w:spacing w:after="0" w:line="240" w:lineRule="auto"/>
        <w:ind w:left="7" w:right="14" w:firstLine="28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Подготовка к соревнованиям. Возрастные группы. Контрольное время. Техническая информация о </w:t>
      </w:r>
      <w:r w:rsidR="00FE0B02">
        <w:rPr>
          <w:color w:val="000000"/>
          <w:spacing w:val="1"/>
          <w:sz w:val="24"/>
          <w:szCs w:val="24"/>
        </w:rPr>
        <w:t>дистанции.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1.8. </w:t>
      </w:r>
      <w:r>
        <w:rPr>
          <w:b/>
          <w:color w:val="000000"/>
          <w:spacing w:val="1"/>
          <w:sz w:val="24"/>
          <w:szCs w:val="24"/>
        </w:rPr>
        <w:t>Основы туристской подготовки.</w:t>
      </w:r>
    </w:p>
    <w:p w:rsidR="00EA245B" w:rsidRDefault="00EA245B" w:rsidP="00EA245B">
      <w:pPr>
        <w:shd w:val="clear" w:color="auto" w:fill="FFFFFF"/>
        <w:spacing w:after="0" w:line="240" w:lineRule="auto"/>
        <w:ind w:left="14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и групповое туристское снаряжение. Виды костров. Организация </w:t>
      </w:r>
      <w:r>
        <w:rPr>
          <w:color w:val="000000"/>
          <w:spacing w:val="8"/>
          <w:sz w:val="24"/>
          <w:szCs w:val="24"/>
        </w:rPr>
        <w:t xml:space="preserve">бивуаков, лагеря. Организация питания в полевых условиях, набор </w:t>
      </w:r>
      <w:r>
        <w:rPr>
          <w:color w:val="000000"/>
          <w:spacing w:val="2"/>
          <w:sz w:val="24"/>
          <w:szCs w:val="24"/>
        </w:rPr>
        <w:t xml:space="preserve">продуктов, приготовление пищи на костре. Гигиена в условиях полевого </w:t>
      </w:r>
      <w:r>
        <w:rPr>
          <w:color w:val="000000"/>
          <w:spacing w:val="1"/>
          <w:sz w:val="24"/>
          <w:szCs w:val="24"/>
        </w:rPr>
        <w:t>лагеря. Распределение обязанностей в группе. Обеспечение безопасности при проведении полевого лагеря.</w:t>
      </w:r>
    </w:p>
    <w:p w:rsidR="009F0B54" w:rsidRDefault="009F0B54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9F0B54" w:rsidRDefault="009F0B54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7132CA" w:rsidRDefault="007132CA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29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2. Практическая подготовка</w:t>
      </w:r>
    </w:p>
    <w:p w:rsidR="00EA245B" w:rsidRDefault="00EA245B" w:rsidP="00EA245B">
      <w:pPr>
        <w:shd w:val="clear" w:color="auto" w:fill="FFFFFF"/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2.1. Общая физическая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22" w:firstLine="281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Всесторонняя физическая подготовка - основа для достижения высоких </w:t>
      </w:r>
      <w:r>
        <w:rPr>
          <w:color w:val="000000"/>
          <w:spacing w:val="3"/>
          <w:sz w:val="24"/>
          <w:szCs w:val="24"/>
        </w:rPr>
        <w:t>и стабильных результатов в ориентировании.</w:t>
      </w:r>
    </w:p>
    <w:p w:rsidR="00EA245B" w:rsidRDefault="00EA245B" w:rsidP="00EA245B">
      <w:pPr>
        <w:shd w:val="clear" w:color="auto" w:fill="FFFFFF"/>
        <w:spacing w:after="0" w:line="240" w:lineRule="auto"/>
        <w:ind w:left="14" w:firstLin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Средствами общей физической подготовки служат общеразвивающие уп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ражнения и занятия другими видами спорта: легкой атлетикой, лыжными </w:t>
      </w:r>
      <w:r>
        <w:rPr>
          <w:color w:val="000000"/>
          <w:spacing w:val="4"/>
          <w:sz w:val="24"/>
          <w:szCs w:val="24"/>
        </w:rPr>
        <w:t>гонками, туризмом, гимнастикой, плаванием.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36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числу общеразвивающих упражнений относятся упражнения, направ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ленные по своему преимущественному воздействию на развитие и воспита</w:t>
      </w:r>
      <w:r>
        <w:rPr>
          <w:color w:val="000000"/>
          <w:spacing w:val="1"/>
          <w:sz w:val="24"/>
          <w:szCs w:val="24"/>
        </w:rPr>
        <w:softHyphen/>
        <w:t>ние основных физических качеств, укрепление мышц и связок, совершен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ствование координации движений. </w:t>
      </w:r>
    </w:p>
    <w:p w:rsidR="00EA245B" w:rsidRDefault="00EA245B" w:rsidP="00EA245B">
      <w:pPr>
        <w:shd w:val="clear" w:color="auto" w:fill="FFFFFF"/>
        <w:spacing w:after="0" w:line="240" w:lineRule="auto"/>
        <w:ind w:right="34" w:firstLine="29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Строевой и походный шаг. Ходьба на носках, на пятках, в </w:t>
      </w:r>
      <w:proofErr w:type="spellStart"/>
      <w:r>
        <w:rPr>
          <w:color w:val="000000"/>
          <w:spacing w:val="3"/>
          <w:sz w:val="24"/>
          <w:szCs w:val="24"/>
        </w:rPr>
        <w:t>полуприседе</w:t>
      </w:r>
      <w:proofErr w:type="spellEnd"/>
      <w:r>
        <w:rPr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в приседе.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29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Бег вперед и спиной вперед. Бег на носках. Бег с изменением направле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ния и скорости.</w:t>
      </w:r>
    </w:p>
    <w:p w:rsidR="00EA245B" w:rsidRDefault="00EA245B" w:rsidP="00EA245B">
      <w:pPr>
        <w:shd w:val="clear" w:color="auto" w:fill="FFFFFF"/>
        <w:spacing w:after="0" w:line="240" w:lineRule="auto"/>
        <w:ind w:right="19" w:firstLine="29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Упражнения для мышц рук и плечевого пояса. Сгибание и разгибание </w:t>
      </w:r>
      <w:r>
        <w:rPr>
          <w:color w:val="000000"/>
          <w:spacing w:val="7"/>
          <w:sz w:val="24"/>
          <w:szCs w:val="24"/>
        </w:rPr>
        <w:t>рук, вращения, махи, рывки.</w:t>
      </w:r>
    </w:p>
    <w:p w:rsidR="00EA245B" w:rsidRDefault="00EA245B" w:rsidP="00EA245B">
      <w:pPr>
        <w:shd w:val="clear" w:color="auto" w:fill="FFFFFF"/>
        <w:spacing w:after="0" w:line="240" w:lineRule="auto"/>
        <w:ind w:right="14" w:firstLine="29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для ног. Поднимание на носках, приседания, махи в лице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вой и боковой плоскостях, выпады, подскоки. Прыжки в длину с места, с </w:t>
      </w:r>
      <w:r>
        <w:rPr>
          <w:color w:val="000000"/>
          <w:spacing w:val="3"/>
          <w:sz w:val="24"/>
          <w:szCs w:val="24"/>
        </w:rPr>
        <w:t xml:space="preserve">разбега, </w:t>
      </w:r>
      <w:proofErr w:type="spellStart"/>
      <w:r>
        <w:rPr>
          <w:color w:val="000000"/>
          <w:spacing w:val="3"/>
          <w:sz w:val="24"/>
          <w:szCs w:val="24"/>
        </w:rPr>
        <w:t>многоскоки</w:t>
      </w:r>
      <w:proofErr w:type="spellEnd"/>
      <w:r>
        <w:rPr>
          <w:color w:val="000000"/>
          <w:spacing w:val="3"/>
          <w:sz w:val="24"/>
          <w:szCs w:val="24"/>
        </w:rPr>
        <w:t>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10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для шеи и туловища. Наклоны, вращения и повороты го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ловы. Наклоны туловища вперед, назад, в стороны, круговые вращения. В </w:t>
      </w:r>
      <w:r>
        <w:rPr>
          <w:color w:val="000000"/>
          <w:spacing w:val="5"/>
          <w:sz w:val="24"/>
          <w:szCs w:val="24"/>
        </w:rPr>
        <w:t>положении лежа - поднимание и опускание ног. Упражнения с партнером.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10" w:firstLine="28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Подвижные игры и эстафеты. Игры с мячом. Игры на внимание, сообразительность, координацию. Эстафеты с преодолением препятствий, с </w:t>
      </w:r>
      <w:r>
        <w:rPr>
          <w:color w:val="000000"/>
          <w:spacing w:val="4"/>
          <w:sz w:val="24"/>
          <w:szCs w:val="24"/>
        </w:rPr>
        <w:t>предметами, прыжками и бегом в различной комбинации.</w:t>
      </w:r>
    </w:p>
    <w:p w:rsidR="00EA245B" w:rsidRDefault="00EA245B" w:rsidP="00EA245B">
      <w:pPr>
        <w:shd w:val="clear" w:color="auto" w:fill="FFFFFF"/>
        <w:spacing w:after="0" w:line="240" w:lineRule="auto"/>
        <w:ind w:left="10" w:right="5" w:firstLin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Туризм. Однодневные походы с использованием мелкомасштабной и </w:t>
      </w:r>
      <w:r>
        <w:rPr>
          <w:color w:val="000000"/>
          <w:spacing w:val="3"/>
          <w:sz w:val="24"/>
          <w:szCs w:val="24"/>
        </w:rPr>
        <w:t>крупномасштабной карты.</w:t>
      </w:r>
    </w:p>
    <w:p w:rsidR="00EA245B" w:rsidRDefault="00EA245B" w:rsidP="00EA245B">
      <w:pPr>
        <w:shd w:val="clear" w:color="auto" w:fill="FFFFFF"/>
        <w:spacing w:after="0" w:line="240" w:lineRule="auto"/>
        <w:ind w:left="298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Задачи таких походов на данном этапе подготовки:</w:t>
      </w:r>
    </w:p>
    <w:p w:rsidR="00EA245B" w:rsidRDefault="00EA245B" w:rsidP="00EA245B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0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приобретение привычки к пребыванию в незнакомом лесу без карты</w:t>
      </w:r>
      <w:r>
        <w:rPr>
          <w:color w:val="000000"/>
          <w:spacing w:val="4"/>
          <w:sz w:val="24"/>
          <w:szCs w:val="24"/>
        </w:rPr>
        <w:br/>
        <w:t>и компаса;</w:t>
      </w:r>
    </w:p>
    <w:p w:rsidR="00EA245B" w:rsidRDefault="00EA245B" w:rsidP="00EA245B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обретение уверенности в ситуации «один в незнакомом лесу»;</w:t>
      </w:r>
    </w:p>
    <w:p w:rsidR="00EA245B" w:rsidRDefault="00EA245B" w:rsidP="00EA245B">
      <w:pPr>
        <w:shd w:val="clear" w:color="auto" w:fill="FFFFFF"/>
        <w:tabs>
          <w:tab w:val="left" w:pos="562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выработка навыков нахождения путей выхода из незнакомого леса.</w:t>
      </w:r>
      <w:r>
        <w:rPr>
          <w:color w:val="000000"/>
          <w:spacing w:val="3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2.2. Специальная физическая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10" w:right="10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Специальная физическая подготовка направлена на воспитание физиче</w:t>
      </w:r>
      <w:r>
        <w:rPr>
          <w:color w:val="000000"/>
          <w:spacing w:val="2"/>
          <w:sz w:val="24"/>
          <w:szCs w:val="24"/>
        </w:rPr>
        <w:softHyphen/>
        <w:t>ских качеств, специфических для спортсменов-ориентировщиков: специ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альной выносливости, быстроты, ловкости, силовой выносливости.</w:t>
      </w:r>
    </w:p>
    <w:p w:rsidR="00EA245B" w:rsidRDefault="00EA245B" w:rsidP="00EA245B">
      <w:pPr>
        <w:shd w:val="clear" w:color="auto" w:fill="FFFFFF"/>
        <w:spacing w:after="0" w:line="240" w:lineRule="auto"/>
        <w:ind w:left="10" w:firstLine="283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Упражнения для развития выносливости. Бег в равномерном темпе по равнинной и слабопересеченной местности. Бег с картой. </w:t>
      </w:r>
    </w:p>
    <w:p w:rsidR="00EA245B" w:rsidRDefault="00EA245B" w:rsidP="00EA245B">
      <w:pPr>
        <w:shd w:val="clear" w:color="auto" w:fill="FFFFFF"/>
        <w:spacing w:after="0" w:line="240" w:lineRule="auto"/>
        <w:ind w:left="5" w:firstLine="293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Упражнения на развитие быстроты. Бег с высокого и низкого старта на </w:t>
      </w:r>
      <w:r>
        <w:rPr>
          <w:color w:val="000000"/>
          <w:sz w:val="24"/>
          <w:szCs w:val="24"/>
        </w:rPr>
        <w:t xml:space="preserve">дистанции 30, </w:t>
      </w:r>
      <w:smartTag w:uri="urn:schemas-microsoft-com:office:smarttags" w:element="metricconverter">
        <w:smartTagPr>
          <w:attr w:name="ProductID" w:val="60 метров"/>
        </w:smartTagPr>
        <w:r>
          <w:rPr>
            <w:color w:val="000000"/>
            <w:sz w:val="24"/>
            <w:szCs w:val="24"/>
          </w:rPr>
          <w:t>60 метров</w:t>
        </w:r>
      </w:smartTag>
      <w:r>
        <w:rPr>
          <w:color w:val="000000"/>
          <w:sz w:val="24"/>
          <w:szCs w:val="24"/>
        </w:rPr>
        <w:t>. Челночный бег. Бег на месте в быстром темпе с высоким подниманием бедра. Эстафеты с элементами спортивного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рования.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5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на развитие ловкости. Ходьба по гимнастической скамей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ке, кувырки. Прыжки в высоту через планку, скамейку, поваленное дере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 с одной и двух ног. Спрыгивание вниз с возвышения. Упражнения на </w:t>
      </w:r>
      <w:r>
        <w:rPr>
          <w:color w:val="000000"/>
          <w:spacing w:val="3"/>
          <w:sz w:val="24"/>
          <w:szCs w:val="24"/>
        </w:rPr>
        <w:t>равновесие. Слалом между деревьями.</w:t>
      </w:r>
    </w:p>
    <w:p w:rsidR="00EA245B" w:rsidRDefault="00EA245B" w:rsidP="00EA245B">
      <w:pPr>
        <w:shd w:val="clear" w:color="auto" w:fill="FFFFFF"/>
        <w:spacing w:after="0" w:line="240" w:lineRule="auto"/>
        <w:ind w:right="58" w:firstLine="36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Упражнения для развития силы и силовой выносливости. Сгибание и </w:t>
      </w:r>
      <w:r>
        <w:rPr>
          <w:color w:val="000000"/>
          <w:spacing w:val="4"/>
          <w:sz w:val="24"/>
          <w:szCs w:val="24"/>
        </w:rPr>
        <w:t xml:space="preserve">разгибание рук лежа на гимнастической скамейке. Поднимание туловища </w:t>
      </w:r>
      <w:r>
        <w:rPr>
          <w:color w:val="000000"/>
          <w:spacing w:val="5"/>
          <w:sz w:val="24"/>
          <w:szCs w:val="24"/>
        </w:rPr>
        <w:t xml:space="preserve">из положения лежа. Приседания на двух ногах. Прыжки и </w:t>
      </w:r>
      <w:proofErr w:type="spellStart"/>
      <w:r>
        <w:rPr>
          <w:color w:val="000000"/>
          <w:spacing w:val="5"/>
          <w:sz w:val="24"/>
          <w:szCs w:val="24"/>
        </w:rPr>
        <w:t>многоскоки</w:t>
      </w:r>
      <w:proofErr w:type="spellEnd"/>
      <w:r>
        <w:rPr>
          <w:color w:val="000000"/>
          <w:spacing w:val="5"/>
          <w:sz w:val="24"/>
          <w:szCs w:val="24"/>
        </w:rPr>
        <w:t xml:space="preserve"> на </w:t>
      </w:r>
      <w:r>
        <w:rPr>
          <w:color w:val="000000"/>
          <w:spacing w:val="2"/>
          <w:sz w:val="24"/>
          <w:szCs w:val="24"/>
        </w:rPr>
        <w:t>одной и двух ногах.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>Техническая подготовка</w:t>
      </w:r>
    </w:p>
    <w:p w:rsidR="00EA245B" w:rsidRDefault="00EA245B" w:rsidP="00EA245B">
      <w:pPr>
        <w:shd w:val="clear" w:color="auto" w:fill="FFFFFF"/>
        <w:spacing w:after="0" w:line="240" w:lineRule="auto"/>
        <w:ind w:right="38" w:firstLine="27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Держание карты. Держание компаса. Сопоставление карты с местно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стью. </w:t>
      </w:r>
      <w:r>
        <w:rPr>
          <w:color w:val="C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Измерение расстояний на </w:t>
      </w:r>
      <w:r>
        <w:rPr>
          <w:color w:val="000000"/>
          <w:sz w:val="24"/>
          <w:szCs w:val="24"/>
        </w:rPr>
        <w:t>местности парами шагов. Определение точки стояния. Простейшая топогра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фическая съемка местности вдоль линейных ориентиров. Ориентирование </w:t>
      </w:r>
      <w:r>
        <w:rPr>
          <w:color w:val="000000"/>
          <w:sz w:val="24"/>
          <w:szCs w:val="24"/>
        </w:rPr>
        <w:t xml:space="preserve">вдоль линейных ориентиров. Ориентирование при смене направления вдоль </w:t>
      </w:r>
      <w:r>
        <w:rPr>
          <w:color w:val="000000"/>
          <w:spacing w:val="5"/>
          <w:sz w:val="24"/>
          <w:szCs w:val="24"/>
        </w:rPr>
        <w:t xml:space="preserve">линейных ориентиров. Чтение объектов с линейных ориентиров. Взятие </w:t>
      </w:r>
      <w:r>
        <w:rPr>
          <w:color w:val="000000"/>
          <w:sz w:val="24"/>
          <w:szCs w:val="24"/>
        </w:rPr>
        <w:t xml:space="preserve">КП, расположенных в пределах видимости от линейных ориентиров. Выбор </w:t>
      </w:r>
      <w:r>
        <w:rPr>
          <w:color w:val="000000"/>
          <w:spacing w:val="1"/>
          <w:sz w:val="24"/>
          <w:szCs w:val="24"/>
        </w:rPr>
        <w:t>варианта движения между КП. Ориентирование на коротких этапах с тор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мозными ориентирами. Кратчайшие пути, срезки.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2.4.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pacing w:val="4"/>
          <w:sz w:val="24"/>
          <w:szCs w:val="24"/>
        </w:rPr>
        <w:t>Тактическая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29" w:firstLine="27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Планирование путей прохождения дистанции при использовании линей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ных ориентиров. Выбор пути движения между КП.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2.5.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pacing w:val="5"/>
          <w:sz w:val="24"/>
          <w:szCs w:val="24"/>
        </w:rPr>
        <w:t>Контрольные упражнения и соревнования</w:t>
      </w:r>
    </w:p>
    <w:p w:rsidR="00EA245B" w:rsidRDefault="00EA245B" w:rsidP="00EA245B">
      <w:pPr>
        <w:shd w:val="clear" w:color="auto" w:fill="FFFFFF"/>
        <w:spacing w:after="0" w:line="240" w:lineRule="auto"/>
        <w:ind w:left="19" w:right="1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в течение года в 2-3 соревнованиях по ОФП и в 3 соревнова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ниях по спортивному ориентированию по своей возрастной группе.</w:t>
      </w:r>
    </w:p>
    <w:p w:rsidR="00EA245B" w:rsidRDefault="00EA245B" w:rsidP="00EA245B">
      <w:pPr>
        <w:shd w:val="clear" w:color="auto" w:fill="FFFFFF"/>
        <w:spacing w:after="0" w:line="240" w:lineRule="auto"/>
        <w:ind w:left="298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Контрольные упражнения для оценки физической подготовленности.</w:t>
      </w:r>
    </w:p>
    <w:p w:rsidR="00E6424C" w:rsidRDefault="00E6424C" w:rsidP="00E6424C">
      <w:pPr>
        <w:shd w:val="clear" w:color="auto" w:fill="FFFFFF"/>
        <w:spacing w:after="0" w:line="240" w:lineRule="auto"/>
        <w:ind w:left="298"/>
        <w:jc w:val="center"/>
        <w:rPr>
          <w:color w:val="000000"/>
          <w:spacing w:val="3"/>
          <w:sz w:val="24"/>
          <w:szCs w:val="24"/>
        </w:rPr>
      </w:pPr>
    </w:p>
    <w:p w:rsidR="00E6424C" w:rsidRPr="00E6424C" w:rsidRDefault="00E6424C" w:rsidP="00E6424C">
      <w:pPr>
        <w:shd w:val="clear" w:color="auto" w:fill="FFFFFF"/>
        <w:spacing w:after="0" w:line="240" w:lineRule="auto"/>
        <w:ind w:left="298"/>
        <w:jc w:val="center"/>
        <w:rPr>
          <w:b/>
          <w:sz w:val="24"/>
          <w:szCs w:val="24"/>
        </w:rPr>
      </w:pPr>
      <w:r w:rsidRPr="00E6424C">
        <w:rPr>
          <w:b/>
          <w:color w:val="000000"/>
          <w:spacing w:val="3"/>
          <w:sz w:val="24"/>
          <w:szCs w:val="24"/>
        </w:rPr>
        <w:t>Материально-техническое обеспечение</w:t>
      </w:r>
    </w:p>
    <w:p w:rsidR="00EA245B" w:rsidRDefault="00E6424C" w:rsidP="00E6424C">
      <w:pPr>
        <w:shd w:val="clear" w:color="auto" w:fill="FFFFFF"/>
        <w:spacing w:after="0" w:line="240" w:lineRule="auto"/>
        <w:ind w:left="24" w:right="10" w:firstLine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Карта местности, компас, контрольные пункты.</w:t>
      </w:r>
    </w:p>
    <w:p w:rsidR="00EA245B" w:rsidRDefault="00EA245B" w:rsidP="00EA245B"/>
    <w:p w:rsidR="00ED20E8" w:rsidRDefault="00ED20E8">
      <w:pPr>
        <w:rPr>
          <w:b/>
          <w:bCs/>
          <w:color w:val="000000"/>
          <w:w w:val="117"/>
          <w:sz w:val="24"/>
          <w:szCs w:val="24"/>
        </w:rPr>
      </w:pPr>
      <w:r>
        <w:rPr>
          <w:b/>
          <w:bCs/>
          <w:color w:val="000000"/>
          <w:w w:val="117"/>
          <w:sz w:val="24"/>
          <w:szCs w:val="24"/>
        </w:rPr>
        <w:br w:type="page"/>
      </w:r>
    </w:p>
    <w:p w:rsidR="00926E4B" w:rsidRPr="00926E4B" w:rsidRDefault="00926E4B" w:rsidP="00926E4B">
      <w:pPr>
        <w:shd w:val="clear" w:color="auto" w:fill="FFFFFF"/>
        <w:spacing w:before="72" w:line="360" w:lineRule="auto"/>
        <w:jc w:val="center"/>
        <w:rPr>
          <w:sz w:val="24"/>
          <w:szCs w:val="24"/>
        </w:rPr>
      </w:pPr>
      <w:r w:rsidRPr="00926E4B">
        <w:rPr>
          <w:b/>
          <w:bCs/>
          <w:color w:val="000000"/>
          <w:w w:val="117"/>
          <w:sz w:val="24"/>
          <w:szCs w:val="24"/>
        </w:rPr>
        <w:lastRenderedPageBreak/>
        <w:t>РЕКОМЕНДУЕМАЯ ЛИТЕРАТУРА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6" w:after="0" w:line="360" w:lineRule="auto"/>
        <w:ind w:left="5" w:firstLine="283"/>
        <w:jc w:val="both"/>
        <w:rPr>
          <w:color w:val="000000"/>
          <w:spacing w:val="60"/>
          <w:sz w:val="24"/>
          <w:szCs w:val="24"/>
        </w:rPr>
      </w:pPr>
      <w:r w:rsidRPr="00926E4B">
        <w:rPr>
          <w:color w:val="000000"/>
          <w:spacing w:val="6"/>
          <w:sz w:val="24"/>
          <w:szCs w:val="24"/>
        </w:rPr>
        <w:t>Алешин В.М. Карта в спортивном ориентировании. - М.: Физкульту</w:t>
      </w:r>
      <w:r w:rsidRPr="00926E4B">
        <w:rPr>
          <w:color w:val="000000"/>
          <w:spacing w:val="6"/>
          <w:sz w:val="24"/>
          <w:szCs w:val="24"/>
        </w:rPr>
        <w:softHyphen/>
      </w:r>
      <w:r w:rsidRPr="00926E4B">
        <w:rPr>
          <w:color w:val="000000"/>
          <w:sz w:val="24"/>
          <w:szCs w:val="24"/>
        </w:rPr>
        <w:t>ра и спорт, 1983.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5" w:firstLine="283"/>
        <w:jc w:val="both"/>
        <w:rPr>
          <w:color w:val="000000"/>
          <w:sz w:val="24"/>
          <w:szCs w:val="24"/>
        </w:rPr>
      </w:pPr>
      <w:r w:rsidRPr="00926E4B">
        <w:rPr>
          <w:color w:val="000000"/>
          <w:spacing w:val="1"/>
          <w:sz w:val="24"/>
          <w:szCs w:val="24"/>
        </w:rPr>
        <w:t xml:space="preserve"> Васильев Н.Д. Спортивное ориентирование: Учебное пособие.- Волго</w:t>
      </w:r>
      <w:r w:rsidRPr="00926E4B">
        <w:rPr>
          <w:color w:val="000000"/>
          <w:spacing w:val="1"/>
          <w:sz w:val="24"/>
          <w:szCs w:val="24"/>
        </w:rPr>
        <w:softHyphen/>
      </w:r>
      <w:r w:rsidRPr="00926E4B">
        <w:rPr>
          <w:color w:val="000000"/>
          <w:sz w:val="24"/>
          <w:szCs w:val="24"/>
        </w:rPr>
        <w:t>град: ВГИФК, 1983.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288"/>
        <w:jc w:val="both"/>
        <w:rPr>
          <w:color w:val="000000"/>
          <w:sz w:val="24"/>
          <w:szCs w:val="24"/>
        </w:rPr>
      </w:pPr>
      <w:r w:rsidRPr="00926E4B">
        <w:rPr>
          <w:color w:val="000000"/>
          <w:spacing w:val="4"/>
          <w:sz w:val="24"/>
          <w:szCs w:val="24"/>
        </w:rPr>
        <w:t xml:space="preserve"> Волков В.Н. Восстановительные процессы в спорте.- М.: Физкульту</w:t>
      </w:r>
      <w:r w:rsidRPr="00926E4B">
        <w:rPr>
          <w:color w:val="000000"/>
          <w:sz w:val="24"/>
          <w:szCs w:val="24"/>
        </w:rPr>
        <w:t>ра и спорт, 1977.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pacing w:val="75"/>
          <w:sz w:val="24"/>
          <w:szCs w:val="24"/>
        </w:rPr>
      </w:pPr>
      <w:r w:rsidRPr="00926E4B">
        <w:rPr>
          <w:spacing w:val="7"/>
          <w:sz w:val="24"/>
          <w:szCs w:val="24"/>
        </w:rPr>
        <w:t xml:space="preserve">Воронов Ю.С. Тесты и занимательные задачи </w:t>
      </w:r>
      <w:proofErr w:type="gramStart"/>
      <w:r w:rsidRPr="00926E4B">
        <w:rPr>
          <w:spacing w:val="7"/>
          <w:sz w:val="24"/>
          <w:szCs w:val="24"/>
        </w:rPr>
        <w:t>для</w:t>
      </w:r>
      <w:proofErr w:type="gramEnd"/>
      <w:r w:rsidRPr="00926E4B">
        <w:rPr>
          <w:spacing w:val="7"/>
          <w:sz w:val="24"/>
          <w:szCs w:val="24"/>
        </w:rPr>
        <w:t xml:space="preserve"> юных ориенти</w:t>
      </w:r>
      <w:r w:rsidRPr="00926E4B">
        <w:rPr>
          <w:sz w:val="24"/>
          <w:szCs w:val="24"/>
        </w:rPr>
        <w:t>ровщиков: Учебное пособие.- Смоленск: СГИФК, 1998.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z w:val="24"/>
          <w:szCs w:val="24"/>
        </w:rPr>
      </w:pPr>
      <w:r w:rsidRPr="00926E4B">
        <w:rPr>
          <w:spacing w:val="5"/>
          <w:sz w:val="24"/>
          <w:szCs w:val="24"/>
        </w:rPr>
        <w:t xml:space="preserve"> Воронов Ю.С., Николин М.В., Малахова Г.Ю. Методика обучения </w:t>
      </w:r>
      <w:r w:rsidRPr="00926E4B">
        <w:rPr>
          <w:spacing w:val="3"/>
          <w:sz w:val="24"/>
          <w:szCs w:val="24"/>
        </w:rPr>
        <w:t>юных ориентировщиков технико-тактическим действиям и навыкам: Учеб</w:t>
      </w:r>
      <w:r w:rsidRPr="00926E4B">
        <w:rPr>
          <w:sz w:val="24"/>
          <w:szCs w:val="24"/>
        </w:rPr>
        <w:t>ное пособие.- Смоленск, 1998.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z w:val="24"/>
          <w:szCs w:val="24"/>
        </w:rPr>
      </w:pPr>
      <w:r w:rsidRPr="00926E4B">
        <w:rPr>
          <w:spacing w:val="3"/>
          <w:sz w:val="24"/>
          <w:szCs w:val="24"/>
        </w:rPr>
        <w:t xml:space="preserve"> </w:t>
      </w:r>
      <w:proofErr w:type="spellStart"/>
      <w:r w:rsidRPr="00926E4B">
        <w:rPr>
          <w:spacing w:val="3"/>
          <w:sz w:val="24"/>
          <w:szCs w:val="24"/>
        </w:rPr>
        <w:t>Ганопольский</w:t>
      </w:r>
      <w:proofErr w:type="spellEnd"/>
      <w:r w:rsidRPr="00926E4B">
        <w:rPr>
          <w:spacing w:val="3"/>
          <w:sz w:val="24"/>
          <w:szCs w:val="24"/>
        </w:rPr>
        <w:t xml:space="preserve"> В.И. Туризм и спортивное ориентирование: Учебник. </w:t>
      </w:r>
      <w:r w:rsidRPr="00926E4B">
        <w:rPr>
          <w:sz w:val="24"/>
          <w:szCs w:val="24"/>
        </w:rPr>
        <w:t>- М.: Физкультура и спорт, 1987.</w:t>
      </w:r>
    </w:p>
    <w:p w:rsidR="00EA245B" w:rsidRPr="00926E4B" w:rsidRDefault="00EA245B" w:rsidP="00EA245B">
      <w:pPr>
        <w:rPr>
          <w:sz w:val="24"/>
          <w:szCs w:val="24"/>
        </w:rPr>
      </w:pPr>
    </w:p>
    <w:p w:rsidR="00EA245B" w:rsidRDefault="00EA245B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9F0B54" w:rsidRPr="00926E4B" w:rsidRDefault="009F0B54" w:rsidP="00EA245B">
      <w:pPr>
        <w:rPr>
          <w:sz w:val="24"/>
          <w:szCs w:val="24"/>
        </w:rPr>
      </w:pPr>
    </w:p>
    <w:p w:rsidR="00033FF0" w:rsidRPr="003F29D3" w:rsidRDefault="00901891" w:rsidP="0032751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57C0" w:rsidRPr="007157C0" w:rsidRDefault="007157C0" w:rsidP="00715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57C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</w:t>
      </w:r>
      <w:r w:rsidRPr="007157C0">
        <w:rPr>
          <w:rFonts w:eastAsia="Times New Roman" w:cs="Times New Roman"/>
          <w:sz w:val="28"/>
          <w:szCs w:val="28"/>
          <w:lang w:eastAsia="ru-RU"/>
        </w:rPr>
        <w:t> </w:t>
      </w:r>
    </w:p>
    <w:p w:rsidR="007157C0" w:rsidRPr="007157C0" w:rsidRDefault="007157C0" w:rsidP="00715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57C0">
        <w:rPr>
          <w:rFonts w:eastAsia="Times New Roman" w:cs="Times New Roman"/>
          <w:sz w:val="8"/>
          <w:szCs w:val="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549"/>
        <w:gridCol w:w="567"/>
        <w:gridCol w:w="1418"/>
        <w:gridCol w:w="992"/>
        <w:gridCol w:w="709"/>
        <w:gridCol w:w="2409"/>
        <w:gridCol w:w="947"/>
        <w:gridCol w:w="1045"/>
      </w:tblGrid>
      <w:tr w:rsidR="007157C0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№ п/п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Месяц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Число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Время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Форма 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</w:t>
            </w:r>
            <w:r w:rsidRPr="007157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во часов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Место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Прове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дения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Форма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контроля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7157C0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pPr>
              <w:shd w:val="clear" w:color="auto" w:fill="FFFFFF"/>
              <w:tabs>
                <w:tab w:val="left" w:pos="655"/>
              </w:tabs>
              <w:ind w:firstLine="295"/>
              <w:jc w:val="both"/>
            </w:pPr>
            <w:r>
              <w:rPr>
                <w:color w:val="000000"/>
                <w:spacing w:val="5"/>
              </w:rPr>
              <w:t xml:space="preserve">Вводное занятие. История возникновения и развития спортивного </w:t>
            </w:r>
            <w:r>
              <w:rPr>
                <w:color w:val="000000"/>
                <w:spacing w:val="4"/>
              </w:rPr>
              <w:t xml:space="preserve">ориентирования.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74040"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E74040" w:rsidRPr="007157C0" w:rsidRDefault="00E7404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Особенности спортивного ориентирования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4"/>
              </w:rPr>
              <w:t xml:space="preserve"> Виды соревнований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tabs>
                <w:tab w:val="left" w:pos="2520"/>
                <w:tab w:val="center" w:pos="4677"/>
              </w:tabs>
              <w:rPr>
                <w:rFonts w:eastAsia="Times New Roman"/>
                <w:sz w:val="24"/>
                <w:szCs w:val="24"/>
              </w:rPr>
            </w:pPr>
            <w:r>
              <w:t>Топографическая подготовка.</w:t>
            </w:r>
          </w:p>
          <w:p w:rsidR="00DB2D0D" w:rsidRDefault="00DB2D0D" w:rsidP="00DB2D0D">
            <w:pPr>
              <w:tabs>
                <w:tab w:val="left" w:pos="2520"/>
                <w:tab w:val="center" w:pos="4677"/>
              </w:tabs>
            </w:pPr>
            <w:r>
              <w:t xml:space="preserve"> Условные знаки спортивных карт.</w:t>
            </w:r>
          </w:p>
          <w:p w:rsidR="00DB2D0D" w:rsidRDefault="00DB2D0D" w:rsidP="00DB2D0D">
            <w:pPr>
              <w:shd w:val="clear" w:color="auto" w:fill="FFFFFF"/>
              <w:ind w:right="29"/>
              <w:jc w:val="both"/>
            </w:pPr>
            <w:r>
              <w:t xml:space="preserve"> Общая физическая подготовка</w:t>
            </w:r>
            <w:r>
              <w:rPr>
                <w:color w:val="000000"/>
                <w:spacing w:val="5"/>
              </w:rPr>
              <w:t xml:space="preserve"> 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ОФП</w:t>
            </w:r>
            <w:r>
              <w:rPr>
                <w:color w:val="000000"/>
                <w:spacing w:val="4"/>
              </w:rPr>
              <w:t>. Правила поведения и техника безопасности на занятиях и соревно</w:t>
            </w:r>
            <w:r>
              <w:rPr>
                <w:color w:val="000000"/>
                <w:spacing w:val="5"/>
              </w:rPr>
              <w:t>ваниях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ОФП</w:t>
            </w:r>
            <w:r>
              <w:rPr>
                <w:color w:val="000000"/>
                <w:spacing w:val="4"/>
              </w:rPr>
              <w:t>. Игры с мячом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</w:rPr>
              <w:t>Техника безопасности при проведении занятий на 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стности и соревнований.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Контрольное время на тренировках и соревновани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ях.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ОФП Знаки спортивного </w:t>
            </w:r>
            <w:r>
              <w:rPr>
                <w:color w:val="000000"/>
              </w:rPr>
              <w:lastRenderedPageBreak/>
              <w:t xml:space="preserve">ориентирования.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22" w:firstLine="274"/>
              <w:jc w:val="both"/>
            </w:pPr>
            <w:r>
              <w:rPr>
                <w:color w:val="000000"/>
              </w:rPr>
              <w:t>ОФП. Обеспечение безопасности участников (аварийный азимут, ограничиваю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щие ориентиры, умение выходить из леса при потере ориентировки).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22" w:firstLine="274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Снаряжение спортсменов-ориентировщиков. Компас, планшет, карточ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ка участника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</w:pPr>
            <w:r>
              <w:rPr>
                <w:color w:val="000000"/>
                <w:spacing w:val="3"/>
              </w:rPr>
              <w:t>ТТП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3"/>
              </w:rPr>
              <w:t xml:space="preserve"> Строение и функции организма человека, питание, режим, гигиена, </w:t>
            </w:r>
            <w:r>
              <w:rPr>
                <w:color w:val="000000"/>
                <w:spacing w:val="4"/>
              </w:rPr>
              <w:t>врачебный контроль и самоконтроль спортсмена.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3"/>
              </w:rPr>
              <w:t xml:space="preserve"> Зрительное знакомство с объектами местности, их словесное описание.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Особенности топографической подготовки ориентировщиков.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>Спортив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ная карта, условные знаки, цвета карты, масштаб карты.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7"/>
              </w:rPr>
              <w:t>Измерение рас</w:t>
            </w:r>
            <w:r>
              <w:rPr>
                <w:color w:val="000000"/>
                <w:spacing w:val="4"/>
              </w:rPr>
              <w:t>стояний на карте и на местности. Работа с карточками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4"/>
              </w:rPr>
              <w:t xml:space="preserve">Создание  схем </w:t>
            </w:r>
            <w:r>
              <w:rPr>
                <w:color w:val="000000"/>
                <w:spacing w:val="3"/>
              </w:rPr>
              <w:t>спортзала</w:t>
            </w:r>
            <w:r>
              <w:rPr>
                <w:color w:val="000000"/>
                <w:spacing w:val="7"/>
              </w:rPr>
              <w:t>.</w:t>
            </w:r>
            <w:r>
              <w:rPr>
                <w:color w:val="000000"/>
                <w:spacing w:val="3"/>
              </w:rPr>
              <w:t xml:space="preserve"> Постановка </w:t>
            </w:r>
            <w:r>
              <w:rPr>
                <w:color w:val="000000"/>
                <w:spacing w:val="4"/>
              </w:rPr>
              <w:lastRenderedPageBreak/>
              <w:t>контрольных</w:t>
            </w:r>
            <w:r>
              <w:rPr>
                <w:color w:val="000000"/>
                <w:spacing w:val="1"/>
              </w:rPr>
              <w:t xml:space="preserve"> пунктов (КП).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C00000"/>
              </w:rPr>
            </w:pPr>
            <w:r>
              <w:rPr>
                <w:color w:val="000000"/>
                <w:spacing w:val="1"/>
              </w:rPr>
              <w:t xml:space="preserve">Спортивный компас. Ориентирование карты по компасу.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 xml:space="preserve">. </w:t>
            </w:r>
            <w:proofErr w:type="spellStart"/>
            <w:r>
              <w:rPr>
                <w:color w:val="000000"/>
                <w:spacing w:val="4"/>
              </w:rPr>
              <w:t>Минифутбол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Понятие о технике спортивного ориентирования.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</w:rPr>
              <w:t>ТТП</w:t>
            </w:r>
            <w:r>
              <w:rPr>
                <w:color w:val="000000"/>
                <w:spacing w:val="1"/>
              </w:rPr>
              <w:t>. Игры на внимание, сообразительность, координацию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4"/>
              </w:rPr>
              <w:t>Отметка на контрольном</w:t>
            </w:r>
            <w:r>
              <w:rPr>
                <w:color w:val="000000"/>
                <w:spacing w:val="1"/>
              </w:rPr>
              <w:t xml:space="preserve"> пункте.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Правильное держание </w:t>
            </w:r>
            <w:r>
              <w:rPr>
                <w:color w:val="000000"/>
                <w:spacing w:val="3"/>
              </w:rPr>
              <w:t>спортивной карты. Легенды КП.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ТТП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1"/>
              </w:rPr>
              <w:t>Работа с компасом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1"/>
              </w:rPr>
              <w:t>Упражнения для ног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25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Правила соревнований. Виды соревнований по спортивному ориентиро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ванию.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Подготовка к соревнованиям. Возрастные группы. Контрольное время.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Подвижные игры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14" w:firstLine="281"/>
              <w:jc w:val="both"/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Техническая информация о дистанции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</w:rPr>
              <w:t xml:space="preserve"> Выбор вариантов движения</w:t>
            </w:r>
            <w:r>
              <w:rPr>
                <w:color w:val="000000"/>
                <w:spacing w:val="1"/>
              </w:rPr>
              <w:t>. Срезки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Контрольные упражнения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Бег с картой.</w:t>
            </w:r>
            <w:r>
              <w:rPr>
                <w:color w:val="000000"/>
              </w:rPr>
              <w:t xml:space="preserve"> Эстафеты с элементами спортивного ориенти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рования.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Контрольные упражнения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</w:rPr>
              <w:t xml:space="preserve"> Выбор вариантов движения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Подвижные игры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14" w:firstLine="281"/>
              <w:jc w:val="both"/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Техническая информация о дистанции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Итоговое занятие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</w:tbl>
    <w:p w:rsidR="00033FF0" w:rsidRDefault="00033FF0" w:rsidP="00033FF0"/>
    <w:sectPr w:rsidR="00033FF0" w:rsidSect="0059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1CD3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2EA065C3"/>
    <w:multiLevelType w:val="singleLevel"/>
    <w:tmpl w:val="491E8B9E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D5314B"/>
    <w:multiLevelType w:val="hybridMultilevel"/>
    <w:tmpl w:val="AEC4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E1D57"/>
    <w:multiLevelType w:val="hybridMultilevel"/>
    <w:tmpl w:val="9384C9F0"/>
    <w:lvl w:ilvl="0" w:tplc="A06A83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DD3897"/>
    <w:multiLevelType w:val="multilevel"/>
    <w:tmpl w:val="386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5B"/>
    <w:rsid w:val="00027680"/>
    <w:rsid w:val="00033FF0"/>
    <w:rsid w:val="00056311"/>
    <w:rsid w:val="0009118D"/>
    <w:rsid w:val="000A7C02"/>
    <w:rsid w:val="000C6DCA"/>
    <w:rsid w:val="000D6C1B"/>
    <w:rsid w:val="00150C1F"/>
    <w:rsid w:val="001673B5"/>
    <w:rsid w:val="002C3844"/>
    <w:rsid w:val="002C487C"/>
    <w:rsid w:val="002F7C34"/>
    <w:rsid w:val="00321D73"/>
    <w:rsid w:val="0032751E"/>
    <w:rsid w:val="003569DF"/>
    <w:rsid w:val="00357ACF"/>
    <w:rsid w:val="003F29D3"/>
    <w:rsid w:val="004363FF"/>
    <w:rsid w:val="004459E4"/>
    <w:rsid w:val="004673A7"/>
    <w:rsid w:val="00470635"/>
    <w:rsid w:val="004851DC"/>
    <w:rsid w:val="004A100A"/>
    <w:rsid w:val="004B7228"/>
    <w:rsid w:val="004F17A0"/>
    <w:rsid w:val="00595740"/>
    <w:rsid w:val="005B0CC4"/>
    <w:rsid w:val="005D584D"/>
    <w:rsid w:val="005E4387"/>
    <w:rsid w:val="006D78E2"/>
    <w:rsid w:val="007132CA"/>
    <w:rsid w:val="007157C0"/>
    <w:rsid w:val="0072215B"/>
    <w:rsid w:val="007422B4"/>
    <w:rsid w:val="0076692D"/>
    <w:rsid w:val="007B0333"/>
    <w:rsid w:val="00810666"/>
    <w:rsid w:val="00841512"/>
    <w:rsid w:val="00843984"/>
    <w:rsid w:val="00881C23"/>
    <w:rsid w:val="00901891"/>
    <w:rsid w:val="00926E4B"/>
    <w:rsid w:val="009549A3"/>
    <w:rsid w:val="00972B6F"/>
    <w:rsid w:val="009A1A96"/>
    <w:rsid w:val="009F0B54"/>
    <w:rsid w:val="00A9788E"/>
    <w:rsid w:val="00AB1755"/>
    <w:rsid w:val="00AF4345"/>
    <w:rsid w:val="00B40978"/>
    <w:rsid w:val="00B93F56"/>
    <w:rsid w:val="00BF5049"/>
    <w:rsid w:val="00BF588C"/>
    <w:rsid w:val="00C8237D"/>
    <w:rsid w:val="00CA4262"/>
    <w:rsid w:val="00CB79CA"/>
    <w:rsid w:val="00CF4BBD"/>
    <w:rsid w:val="00D41B5C"/>
    <w:rsid w:val="00D9720E"/>
    <w:rsid w:val="00DB2D0D"/>
    <w:rsid w:val="00E22CAD"/>
    <w:rsid w:val="00E6424C"/>
    <w:rsid w:val="00E7275E"/>
    <w:rsid w:val="00E74040"/>
    <w:rsid w:val="00E87EB5"/>
    <w:rsid w:val="00EA1AFA"/>
    <w:rsid w:val="00EA245B"/>
    <w:rsid w:val="00EC13C1"/>
    <w:rsid w:val="00ED20E8"/>
    <w:rsid w:val="00EF1906"/>
    <w:rsid w:val="00F23883"/>
    <w:rsid w:val="00F30967"/>
    <w:rsid w:val="00F34067"/>
    <w:rsid w:val="00F52C50"/>
    <w:rsid w:val="00F63CFA"/>
    <w:rsid w:val="00FB54E6"/>
    <w:rsid w:val="00FD6CE8"/>
    <w:rsid w:val="00F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5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245B"/>
    <w:pPr>
      <w:shd w:val="clear" w:color="auto" w:fill="FFFFFF"/>
      <w:spacing w:after="360" w:line="240" w:lineRule="atLeast"/>
      <w:ind w:hanging="740"/>
      <w:jc w:val="center"/>
    </w:pPr>
    <w:rPr>
      <w:rFonts w:eastAsia="Arial Unicode MS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245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1">
    <w:name w:val="c1"/>
    <w:basedOn w:val="a"/>
    <w:rsid w:val="00EA24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c40">
    <w:name w:val="c1 c40"/>
    <w:basedOn w:val="a"/>
    <w:rsid w:val="00EA24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245B"/>
  </w:style>
  <w:style w:type="character" w:customStyle="1" w:styleId="c4c8">
    <w:name w:val="c4 c8"/>
    <w:basedOn w:val="a0"/>
    <w:rsid w:val="00EA245B"/>
  </w:style>
  <w:style w:type="character" w:customStyle="1" w:styleId="c4c34">
    <w:name w:val="c4 c34"/>
    <w:basedOn w:val="a0"/>
    <w:rsid w:val="00EA245B"/>
  </w:style>
  <w:style w:type="table" w:styleId="a5">
    <w:name w:val="Table Grid"/>
    <w:basedOn w:val="a1"/>
    <w:uiPriority w:val="59"/>
    <w:rsid w:val="00EA245B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2C3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132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E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EA1A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363FF"/>
  </w:style>
  <w:style w:type="character" w:customStyle="1" w:styleId="eop">
    <w:name w:val="eop"/>
    <w:basedOn w:val="a0"/>
    <w:rsid w:val="004363FF"/>
  </w:style>
  <w:style w:type="paragraph" w:customStyle="1" w:styleId="paragraph">
    <w:name w:val="paragraph"/>
    <w:basedOn w:val="a"/>
    <w:rsid w:val="007157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2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532F3-5033-4322-813D-15C700D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2018-09-24T08:56:00Z</cp:lastPrinted>
  <dcterms:created xsi:type="dcterms:W3CDTF">2017-09-09T06:32:00Z</dcterms:created>
  <dcterms:modified xsi:type="dcterms:W3CDTF">2024-08-28T15:13:00Z</dcterms:modified>
</cp:coreProperties>
</file>